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6116" w14:textId="7931DA6D" w:rsidR="00874816" w:rsidRPr="006B3A05" w:rsidRDefault="00973284" w:rsidP="00646D5E">
      <w:pPr>
        <w:spacing w:after="0" w:line="240" w:lineRule="auto"/>
        <w:ind w:left="4253" w:right="0" w:hanging="11"/>
      </w:pPr>
      <w:r w:rsidRPr="006B3A05">
        <w:rPr>
          <w:b/>
        </w:rPr>
        <w:t xml:space="preserve">COMISIÓN PERMANENTE DE PUNTOS CONSTITUCIONALES Y GOBERNACIÓN. </w:t>
      </w:r>
      <w:r w:rsidRPr="006B3A05">
        <w:t>DIPUTADAS Y DIPUTADOS:</w:t>
      </w:r>
      <w:r w:rsidR="00E64655" w:rsidRPr="006B3A05">
        <w:t xml:space="preserve"> </w:t>
      </w:r>
      <w:r w:rsidR="003B241A" w:rsidRPr="006B3A05">
        <w:t>MARIO ALEJANDRO CUEVAS MENA</w:t>
      </w:r>
      <w:r w:rsidR="0027210A" w:rsidRPr="006B3A05">
        <w:t xml:space="preserve">, CLAUDIA ESTEFANÍA BAEZA MARTÍNEZ, JOSÉ JULIÁN BUSTILLOS MEDINA, ROGER JOSÉ TORRES PENICHE, WILMER MANUEL MONFORTE MARFIL, NAOMI RAQUEL </w:t>
      </w:r>
      <w:r w:rsidR="006804F7" w:rsidRPr="006B3A05">
        <w:t xml:space="preserve">PENICHE LÓPEZ, GASPAR ARMANDO QUINTAL PARRA, JAVIER RENÁN OSANTE SOLÍS Y RAFAEL GERMÁN QUINTAL MEDINA. </w:t>
      </w:r>
      <w:r w:rsidR="00827894" w:rsidRPr="006B3A05">
        <w:t xml:space="preserve">- </w:t>
      </w:r>
      <w:r w:rsidR="006804F7" w:rsidRPr="006B3A05">
        <w:t>- - - - - - - - -</w:t>
      </w:r>
    </w:p>
    <w:p w14:paraId="69CB5651" w14:textId="77777777" w:rsidR="000137CA" w:rsidRPr="006B3A05" w:rsidRDefault="000137CA" w:rsidP="00646D5E">
      <w:pPr>
        <w:spacing w:after="0" w:line="360" w:lineRule="auto"/>
        <w:ind w:left="0" w:right="0" w:firstLine="0"/>
        <w:rPr>
          <w:b/>
        </w:rPr>
      </w:pPr>
    </w:p>
    <w:p w14:paraId="38BB4CA6" w14:textId="4C0ED817" w:rsidR="00874816" w:rsidRPr="006B3A05" w:rsidRDefault="000137CA" w:rsidP="001747E0">
      <w:pPr>
        <w:spacing w:after="0" w:line="360" w:lineRule="auto"/>
        <w:ind w:left="0" w:right="0" w:firstLine="0"/>
        <w:rPr>
          <w:b/>
        </w:rPr>
      </w:pPr>
      <w:r w:rsidRPr="006B3A05">
        <w:rPr>
          <w:b/>
        </w:rPr>
        <w:t xml:space="preserve">HONORABLE </w:t>
      </w:r>
      <w:r w:rsidR="001B79CB" w:rsidRPr="006B3A05">
        <w:rPr>
          <w:b/>
        </w:rPr>
        <w:t>CONGRESO DEL ESTADO</w:t>
      </w:r>
    </w:p>
    <w:p w14:paraId="04785360" w14:textId="77777777" w:rsidR="00874816" w:rsidRPr="006B3A05" w:rsidRDefault="00874816" w:rsidP="001747E0">
      <w:pPr>
        <w:spacing w:after="0" w:line="360" w:lineRule="auto"/>
        <w:ind w:left="0" w:right="0" w:firstLine="709"/>
      </w:pPr>
    </w:p>
    <w:p w14:paraId="17233FE7" w14:textId="6A4AE5E5" w:rsidR="00874816" w:rsidRPr="006B3A05" w:rsidRDefault="00CE2AB1" w:rsidP="001747E0">
      <w:pPr>
        <w:pStyle w:val="Textoindependiente2"/>
        <w:shd w:val="clear" w:color="auto" w:fill="FFFFFF"/>
        <w:spacing w:after="0" w:line="360" w:lineRule="auto"/>
        <w:ind w:left="0"/>
        <w:rPr>
          <w:rFonts w:eastAsia="Calibri"/>
          <w:bCs/>
          <w:lang w:eastAsia="en-US"/>
        </w:rPr>
      </w:pPr>
      <w:r w:rsidRPr="006B3A05">
        <w:t xml:space="preserve">En Sesión </w:t>
      </w:r>
      <w:r w:rsidR="00961B72" w:rsidRPr="006B3A05">
        <w:t xml:space="preserve">Ordinaria </w:t>
      </w:r>
      <w:r w:rsidR="00D20D71" w:rsidRPr="006B3A05">
        <w:t>de</w:t>
      </w:r>
      <w:r w:rsidR="00961B72" w:rsidRPr="006B3A05">
        <w:t>l</w:t>
      </w:r>
      <w:r w:rsidR="00D20D71" w:rsidRPr="006B3A05">
        <w:t xml:space="preserve"> Pleno </w:t>
      </w:r>
      <w:r w:rsidR="00973284" w:rsidRPr="006B3A05">
        <w:t xml:space="preserve">este H. Congreso celebrada en fecha </w:t>
      </w:r>
      <w:r w:rsidR="00961B72" w:rsidRPr="006B3A05">
        <w:t>25</w:t>
      </w:r>
      <w:r w:rsidR="00434CF3" w:rsidRPr="006B3A05">
        <w:t xml:space="preserve"> </w:t>
      </w:r>
      <w:r w:rsidR="00AA2E33" w:rsidRPr="006B3A05">
        <w:t xml:space="preserve">de </w:t>
      </w:r>
      <w:r w:rsidR="00961B72" w:rsidRPr="006B3A05">
        <w:t xml:space="preserve">septiembre </w:t>
      </w:r>
      <w:r w:rsidR="00973284" w:rsidRPr="006B3A05">
        <w:t xml:space="preserve">del año en curso, se turnó a esta Comisión Permanente de Puntos Constitucionales y Gobernación para su estudio, análisis y dictamen, la </w:t>
      </w:r>
      <w:r w:rsidR="006E5DF3" w:rsidRPr="006B3A05">
        <w:t>Minuta Federal</w:t>
      </w:r>
      <w:r w:rsidR="002809D3" w:rsidRPr="006B3A05">
        <w:t xml:space="preserve"> con Proyecto de </w:t>
      </w:r>
      <w:r w:rsidR="00A12D2E" w:rsidRPr="006B3A05">
        <w:t>D</w:t>
      </w:r>
      <w:r w:rsidR="002809D3" w:rsidRPr="006B3A05">
        <w:t>ecreto</w:t>
      </w:r>
      <w:r w:rsidR="00E43D63" w:rsidRPr="006B3A05">
        <w:t xml:space="preserve"> por el que se </w:t>
      </w:r>
      <w:r w:rsidR="00961B72" w:rsidRPr="006B3A05">
        <w:t>reforman los artículos 76 y 78 de la Constitución Política de los Estados Unidos Mexicanos</w:t>
      </w:r>
      <w:r w:rsidR="00E43D63" w:rsidRPr="006B3A05">
        <w:t xml:space="preserve">, en materia de </w:t>
      </w:r>
      <w:r w:rsidR="007F7632" w:rsidRPr="006B3A05">
        <w:t>Ratificación de Grados Superiores de la Guardia Nacional</w:t>
      </w:r>
      <w:r w:rsidR="00FF7ABB" w:rsidRPr="006B3A05">
        <w:t xml:space="preserve">, </w:t>
      </w:r>
      <w:r w:rsidR="00973284" w:rsidRPr="006B3A05">
        <w:t xml:space="preserve">la cual fue remitida por la Cámara de </w:t>
      </w:r>
      <w:r w:rsidR="007F7632" w:rsidRPr="006B3A05">
        <w:t xml:space="preserve">Diputados </w:t>
      </w:r>
      <w:r w:rsidR="00973284" w:rsidRPr="006B3A05">
        <w:t xml:space="preserve">del Honorable Congreso de la Unión, para efecto de que ésta Soberanía conozca y resuelva respecto </w:t>
      </w:r>
      <w:r w:rsidR="00D82479" w:rsidRPr="006B3A05">
        <w:t xml:space="preserve">de </w:t>
      </w:r>
      <w:r w:rsidR="00973284" w:rsidRPr="006B3A05">
        <w:t>la citada minuta, de conformidad con lo establecido en el artículo 135 de nuestra Carta Magna.</w:t>
      </w:r>
    </w:p>
    <w:p w14:paraId="3E5732F8" w14:textId="77777777" w:rsidR="006E5DF3" w:rsidRPr="006B3A05" w:rsidRDefault="006E5DF3" w:rsidP="001747E0">
      <w:pPr>
        <w:widowControl w:val="0"/>
        <w:pBdr>
          <w:top w:val="nil"/>
          <w:left w:val="nil"/>
          <w:bottom w:val="nil"/>
          <w:right w:val="nil"/>
          <w:between w:val="nil"/>
        </w:pBdr>
        <w:spacing w:after="0" w:line="360" w:lineRule="auto"/>
        <w:ind w:left="0" w:right="0" w:firstLine="709"/>
      </w:pPr>
    </w:p>
    <w:p w14:paraId="324B3AD2" w14:textId="5804C898" w:rsidR="00616242" w:rsidRPr="006B3A05" w:rsidRDefault="00973284" w:rsidP="001747E0">
      <w:pPr>
        <w:widowControl w:val="0"/>
        <w:pBdr>
          <w:top w:val="nil"/>
          <w:left w:val="nil"/>
          <w:bottom w:val="nil"/>
          <w:right w:val="nil"/>
          <w:between w:val="nil"/>
        </w:pBdr>
        <w:spacing w:after="0" w:line="360" w:lineRule="auto"/>
        <w:ind w:left="0" w:right="0" w:firstLine="709"/>
      </w:pPr>
      <w:r w:rsidRPr="006B3A05">
        <w:t xml:space="preserve">Las y los diputados integrantes de </w:t>
      </w:r>
      <w:r w:rsidR="00576447" w:rsidRPr="006B3A05">
        <w:t>esta C</w:t>
      </w:r>
      <w:r w:rsidR="00D82479" w:rsidRPr="006B3A05">
        <w:t xml:space="preserve">omisión </w:t>
      </w:r>
      <w:r w:rsidR="00576447" w:rsidRPr="006B3A05">
        <w:t>P</w:t>
      </w:r>
      <w:r w:rsidR="00D82479" w:rsidRPr="006B3A05">
        <w:t>ermanente, nos avo</w:t>
      </w:r>
      <w:r w:rsidRPr="006B3A05">
        <w:t xml:space="preserve">camos al estudio y análisis de la propuesta de reforma constitucional mencionada, considerando los siguientes, </w:t>
      </w:r>
    </w:p>
    <w:p w14:paraId="72F39442" w14:textId="77777777" w:rsidR="00296C07" w:rsidRPr="006B3A05" w:rsidRDefault="00296C07" w:rsidP="001747E0">
      <w:pPr>
        <w:widowControl w:val="0"/>
        <w:pBdr>
          <w:top w:val="nil"/>
          <w:left w:val="nil"/>
          <w:bottom w:val="nil"/>
          <w:right w:val="nil"/>
          <w:between w:val="nil"/>
        </w:pBdr>
        <w:spacing w:after="0" w:line="360" w:lineRule="auto"/>
        <w:ind w:left="0" w:right="0" w:firstLine="0"/>
      </w:pPr>
    </w:p>
    <w:p w14:paraId="32E2B5C4" w14:textId="77777777" w:rsidR="003813BC" w:rsidRPr="006B3A05" w:rsidRDefault="003813BC" w:rsidP="001747E0">
      <w:pPr>
        <w:widowControl w:val="0"/>
        <w:pBdr>
          <w:top w:val="nil"/>
          <w:left w:val="nil"/>
          <w:bottom w:val="nil"/>
          <w:right w:val="nil"/>
          <w:between w:val="nil"/>
        </w:pBdr>
        <w:spacing w:after="0" w:line="360" w:lineRule="auto"/>
        <w:ind w:left="0" w:right="0" w:firstLine="0"/>
      </w:pPr>
    </w:p>
    <w:p w14:paraId="3E63F433" w14:textId="77777777" w:rsidR="003813BC" w:rsidRPr="006B3A05" w:rsidRDefault="003813BC" w:rsidP="001747E0">
      <w:pPr>
        <w:widowControl w:val="0"/>
        <w:pBdr>
          <w:top w:val="nil"/>
          <w:left w:val="nil"/>
          <w:bottom w:val="nil"/>
          <w:right w:val="nil"/>
          <w:between w:val="nil"/>
        </w:pBdr>
        <w:spacing w:after="0" w:line="360" w:lineRule="auto"/>
        <w:ind w:left="0" w:right="0" w:firstLine="0"/>
      </w:pPr>
    </w:p>
    <w:p w14:paraId="1B9C13C2" w14:textId="77777777" w:rsidR="003813BC" w:rsidRPr="006B3A05" w:rsidRDefault="003813BC" w:rsidP="001747E0">
      <w:pPr>
        <w:widowControl w:val="0"/>
        <w:pBdr>
          <w:top w:val="nil"/>
          <w:left w:val="nil"/>
          <w:bottom w:val="nil"/>
          <w:right w:val="nil"/>
          <w:between w:val="nil"/>
        </w:pBdr>
        <w:spacing w:after="0" w:line="360" w:lineRule="auto"/>
        <w:ind w:left="0" w:right="0" w:firstLine="0"/>
      </w:pPr>
    </w:p>
    <w:p w14:paraId="5B6535B8" w14:textId="77777777" w:rsidR="00874816" w:rsidRPr="006B3A05" w:rsidRDefault="001426F2" w:rsidP="001747E0">
      <w:pPr>
        <w:widowControl w:val="0"/>
        <w:pBdr>
          <w:top w:val="nil"/>
          <w:left w:val="nil"/>
          <w:bottom w:val="nil"/>
          <w:right w:val="nil"/>
          <w:between w:val="nil"/>
        </w:pBdr>
        <w:spacing w:after="0" w:line="360" w:lineRule="auto"/>
        <w:ind w:left="0" w:right="0" w:firstLine="0"/>
        <w:jc w:val="center"/>
        <w:rPr>
          <w:b/>
        </w:rPr>
      </w:pPr>
      <w:r w:rsidRPr="006B3A05">
        <w:rPr>
          <w:b/>
        </w:rPr>
        <w:lastRenderedPageBreak/>
        <w:t>A N T E C E D E N T E S</w:t>
      </w:r>
    </w:p>
    <w:p w14:paraId="54CABC25" w14:textId="77777777" w:rsidR="00874816" w:rsidRPr="006B3A05" w:rsidRDefault="00874816" w:rsidP="001747E0">
      <w:pPr>
        <w:widowControl w:val="0"/>
        <w:pBdr>
          <w:top w:val="nil"/>
          <w:left w:val="nil"/>
          <w:bottom w:val="nil"/>
          <w:right w:val="nil"/>
          <w:between w:val="nil"/>
        </w:pBdr>
        <w:spacing w:after="0" w:line="360" w:lineRule="auto"/>
        <w:ind w:left="0" w:right="0" w:firstLine="0"/>
        <w:jc w:val="center"/>
        <w:rPr>
          <w:b/>
        </w:rPr>
      </w:pPr>
    </w:p>
    <w:p w14:paraId="3E93B502" w14:textId="6DA5D56B" w:rsidR="005F0A62" w:rsidRPr="006B3A05" w:rsidRDefault="005F0A62" w:rsidP="001747E0">
      <w:pPr>
        <w:autoSpaceDE w:val="0"/>
        <w:autoSpaceDN w:val="0"/>
        <w:adjustRightInd w:val="0"/>
        <w:spacing w:after="0" w:line="360" w:lineRule="auto"/>
        <w:ind w:left="0" w:right="0" w:firstLine="0"/>
      </w:pPr>
      <w:r w:rsidRPr="006B3A05">
        <w:rPr>
          <w:b/>
        </w:rPr>
        <w:t xml:space="preserve">PRIMERO. </w:t>
      </w:r>
      <w:r w:rsidR="007131EA">
        <w:t xml:space="preserve">En </w:t>
      </w:r>
      <w:r w:rsidRPr="006B3A05">
        <w:t xml:space="preserve">fecha </w:t>
      </w:r>
      <w:r w:rsidR="007F7632" w:rsidRPr="006B3A05">
        <w:t>24</w:t>
      </w:r>
      <w:r w:rsidRPr="006B3A05">
        <w:t xml:space="preserve"> de </w:t>
      </w:r>
      <w:r w:rsidR="007F7632" w:rsidRPr="006B3A05">
        <w:t>septiembre</w:t>
      </w:r>
      <w:r w:rsidRPr="006B3A05">
        <w:t xml:space="preserve"> del año en curso, este H. Congreso del Estado recibió </w:t>
      </w:r>
      <w:r w:rsidR="002809D3" w:rsidRPr="006B3A05">
        <w:t xml:space="preserve">la </w:t>
      </w:r>
      <w:r w:rsidR="007F7632" w:rsidRPr="006B3A05">
        <w:t>Minuta Federal con Proyecto de Decreto por el que se reforman los artículos 76 y 78 de la Constitución Política de los Estados Unidos Mexicanos, en materia de Ratificación de Grados Superiores de la Guardia Nacional,</w:t>
      </w:r>
      <w:r w:rsidRPr="006B3A05">
        <w:t xml:space="preserve"> para los efectos establecidos en el artículo 135 de nuestra Carta Magna.</w:t>
      </w:r>
    </w:p>
    <w:p w14:paraId="4393EC10" w14:textId="77777777" w:rsidR="005F0A62" w:rsidRPr="006B3A05" w:rsidRDefault="005F0A62" w:rsidP="001747E0">
      <w:pPr>
        <w:autoSpaceDE w:val="0"/>
        <w:autoSpaceDN w:val="0"/>
        <w:adjustRightInd w:val="0"/>
        <w:spacing w:after="0" w:line="360" w:lineRule="auto"/>
        <w:ind w:left="0" w:right="0" w:firstLine="0"/>
        <w:rPr>
          <w:rFonts w:eastAsia="MS Mincho"/>
          <w:highlight w:val="yellow"/>
        </w:rPr>
      </w:pPr>
    </w:p>
    <w:p w14:paraId="60F3A561" w14:textId="16EF4906" w:rsidR="007F7632" w:rsidRPr="006B3A05" w:rsidRDefault="005F0A62" w:rsidP="001747E0">
      <w:pPr>
        <w:autoSpaceDE w:val="0"/>
        <w:autoSpaceDN w:val="0"/>
        <w:adjustRightInd w:val="0"/>
        <w:spacing w:after="0" w:line="360" w:lineRule="auto"/>
        <w:ind w:left="0" w:right="0" w:firstLine="0"/>
        <w:rPr>
          <w:rFonts w:eastAsia="MS Mincho"/>
        </w:rPr>
      </w:pPr>
      <w:r w:rsidRPr="006B3A05">
        <w:rPr>
          <w:rFonts w:eastAsia="MS Mincho"/>
          <w:b/>
        </w:rPr>
        <w:t xml:space="preserve">SEGUNDO. </w:t>
      </w:r>
      <w:r w:rsidRPr="006B3A05">
        <w:rPr>
          <w:rFonts w:eastAsia="MS Mincho"/>
        </w:rPr>
        <w:t xml:space="preserve">En concreto, dicho proyecto de </w:t>
      </w:r>
      <w:proofErr w:type="gramStart"/>
      <w:r w:rsidRPr="006B3A05">
        <w:rPr>
          <w:rFonts w:eastAsia="MS Mincho"/>
        </w:rPr>
        <w:t>Decreto,</w:t>
      </w:r>
      <w:proofErr w:type="gramEnd"/>
      <w:r w:rsidRPr="006B3A05">
        <w:rPr>
          <w:rFonts w:eastAsia="MS Mincho"/>
        </w:rPr>
        <w:t xml:space="preserve"> derivó</w:t>
      </w:r>
      <w:r w:rsidR="00D5389F" w:rsidRPr="006B3A05">
        <w:rPr>
          <w:rFonts w:eastAsia="MS Mincho"/>
        </w:rPr>
        <w:t xml:space="preserve"> de manera toral</w:t>
      </w:r>
      <w:r w:rsidRPr="006B3A05">
        <w:rPr>
          <w:rFonts w:eastAsia="MS Mincho"/>
        </w:rPr>
        <w:t xml:space="preserve"> de la Iniciativa</w:t>
      </w:r>
      <w:r w:rsidR="00E43D63" w:rsidRPr="006B3A05">
        <w:rPr>
          <w:rFonts w:eastAsia="MS Mincho"/>
        </w:rPr>
        <w:t xml:space="preserve"> con Proyecto de Decreto por el que </w:t>
      </w:r>
      <w:r w:rsidR="007F7632" w:rsidRPr="006B3A05">
        <w:rPr>
          <w:rFonts w:eastAsia="MS Mincho"/>
        </w:rPr>
        <w:t>se reforman los artículos 76 y 78 de la Constitución Política de los Estados Unidos Mexicanos</w:t>
      </w:r>
      <w:r w:rsidR="00E43D63" w:rsidRPr="006B3A05">
        <w:rPr>
          <w:rFonts w:eastAsia="MS Mincho"/>
        </w:rPr>
        <w:t>,</w:t>
      </w:r>
      <w:r w:rsidRPr="006B3A05">
        <w:rPr>
          <w:rFonts w:eastAsia="MS Mincho"/>
        </w:rPr>
        <w:t xml:space="preserve"> presentada por </w:t>
      </w:r>
      <w:r w:rsidR="003813BC" w:rsidRPr="006B3A05">
        <w:rPr>
          <w:rFonts w:eastAsia="MS Mincho"/>
        </w:rPr>
        <w:t xml:space="preserve">el </w:t>
      </w:r>
      <w:r w:rsidR="007F7632" w:rsidRPr="006B3A05">
        <w:rPr>
          <w:rFonts w:eastAsia="MS Mincho"/>
        </w:rPr>
        <w:t>Senador, Adán Augusto López Hernández integrante del Grupo Parlamentario Morena</w:t>
      </w:r>
      <w:r w:rsidRPr="006B3A05">
        <w:rPr>
          <w:rFonts w:eastAsia="MS Mincho"/>
        </w:rPr>
        <w:t xml:space="preserve">, </w:t>
      </w:r>
      <w:r w:rsidR="00AA2A12" w:rsidRPr="006B3A05">
        <w:rPr>
          <w:rFonts w:eastAsia="MS Mincho"/>
        </w:rPr>
        <w:t>en</w:t>
      </w:r>
      <w:r w:rsidRPr="006B3A05">
        <w:rPr>
          <w:rFonts w:eastAsia="MS Mincho"/>
        </w:rPr>
        <w:t xml:space="preserve"> fecha </w:t>
      </w:r>
      <w:r w:rsidR="003813BC" w:rsidRPr="006B3A05">
        <w:rPr>
          <w:rFonts w:eastAsia="MS Mincho"/>
        </w:rPr>
        <w:t>5</w:t>
      </w:r>
      <w:r w:rsidRPr="006B3A05">
        <w:t xml:space="preserve"> de </w:t>
      </w:r>
      <w:r w:rsidR="007F7632" w:rsidRPr="006B3A05">
        <w:t>septiembre</w:t>
      </w:r>
      <w:r w:rsidRPr="006B3A05">
        <w:t xml:space="preserve"> de 202</w:t>
      </w:r>
      <w:r w:rsidR="007F7632" w:rsidRPr="006B3A05">
        <w:t>5</w:t>
      </w:r>
      <w:r w:rsidR="007F7632" w:rsidRPr="006B3A05">
        <w:rPr>
          <w:rFonts w:eastAsia="MS Mincho"/>
        </w:rPr>
        <w:t xml:space="preserve">. Siendo turnada, en esa misma fecha, </w:t>
      </w:r>
      <w:r w:rsidR="007F7632" w:rsidRPr="006B3A05">
        <w:t>a las Comisiones Unidas de Puntos Constitucionales: y de Estudios Legislativos, para su análisis y dictaminación.</w:t>
      </w:r>
    </w:p>
    <w:p w14:paraId="69275D0D" w14:textId="62B81EE1" w:rsidR="007F7632" w:rsidRPr="006B3A05" w:rsidRDefault="005F0A62" w:rsidP="001747E0">
      <w:pPr>
        <w:autoSpaceDE w:val="0"/>
        <w:autoSpaceDN w:val="0"/>
        <w:adjustRightInd w:val="0"/>
        <w:spacing w:after="0" w:line="360" w:lineRule="auto"/>
        <w:ind w:left="0" w:right="0" w:firstLine="0"/>
        <w:rPr>
          <w:rFonts w:eastAsia="MS Mincho"/>
        </w:rPr>
      </w:pPr>
      <w:r w:rsidRPr="006B3A05">
        <w:rPr>
          <w:rFonts w:eastAsia="MS Mincho"/>
        </w:rPr>
        <w:t xml:space="preserve"> </w:t>
      </w:r>
    </w:p>
    <w:p w14:paraId="57CDFAAF" w14:textId="4F127E6E" w:rsidR="007F7632" w:rsidRPr="006B3A05" w:rsidRDefault="00D809AB" w:rsidP="007F7632">
      <w:pPr>
        <w:spacing w:after="0" w:line="360" w:lineRule="auto"/>
        <w:ind w:left="0" w:right="0" w:firstLine="0"/>
      </w:pPr>
      <w:r w:rsidRPr="006B3A05">
        <w:rPr>
          <w:b/>
          <w:bCs/>
        </w:rPr>
        <w:t xml:space="preserve">TERCERO. </w:t>
      </w:r>
      <w:r w:rsidR="007F7632" w:rsidRPr="006B3A05">
        <w:t xml:space="preserve">En fecha 10 de septiembre de este año, las Juntas Directivas de estas Comisiones acordaron convocar a sus integrantes a una reunión con el objeto de discutir y, en su caso, aprobar el dictamen a la iniciativa en estudio. Se resalta </w:t>
      </w:r>
      <w:r w:rsidR="00F90174" w:rsidRPr="006B3A05">
        <w:t>que,</w:t>
      </w:r>
      <w:r w:rsidR="007F7632" w:rsidRPr="006B3A05">
        <w:t xml:space="preserve"> en esa misma fecha, fueron convocados las y los integrantes del órgano dictaminador para discutir y, en su caso, aprobar el Dictamen de la iniciativa. </w:t>
      </w:r>
    </w:p>
    <w:p w14:paraId="1389223F" w14:textId="1DACD06C" w:rsidR="00F90174" w:rsidRPr="006B3A05" w:rsidRDefault="00F90174" w:rsidP="007F7632">
      <w:pPr>
        <w:spacing w:after="0" w:line="360" w:lineRule="auto"/>
        <w:ind w:left="0" w:right="0" w:firstLine="0"/>
      </w:pPr>
    </w:p>
    <w:p w14:paraId="09C47E07" w14:textId="7499A9E9" w:rsidR="00F90174" w:rsidRPr="006B3A05" w:rsidRDefault="00F90174" w:rsidP="00B15429">
      <w:pPr>
        <w:spacing w:after="0" w:line="360" w:lineRule="auto"/>
        <w:ind w:left="0" w:right="0" w:firstLine="720"/>
      </w:pPr>
      <w:r w:rsidRPr="006B3A05">
        <w:t>Finalmente, después de un arduo trabajo, reflexión y debate de ideas, el dictamen en comento fue aprobado en esa misma data, turnándose al Pleno del Senado para su trámite correspondiente.</w:t>
      </w:r>
    </w:p>
    <w:p w14:paraId="4E4EFAF6" w14:textId="77777777" w:rsidR="007F7632" w:rsidRPr="006B3A05" w:rsidRDefault="007F7632" w:rsidP="007F7632">
      <w:pPr>
        <w:spacing w:after="0" w:line="360" w:lineRule="auto"/>
        <w:ind w:left="0" w:right="0" w:firstLine="0"/>
      </w:pPr>
    </w:p>
    <w:p w14:paraId="03EE1A7C" w14:textId="4D64D901" w:rsidR="00D20D71" w:rsidRPr="006B3A05" w:rsidRDefault="00D809AB" w:rsidP="007F7632">
      <w:pPr>
        <w:spacing w:after="0" w:line="360" w:lineRule="auto"/>
        <w:ind w:left="0" w:right="0" w:firstLine="0"/>
      </w:pPr>
      <w:r w:rsidRPr="006B3A05">
        <w:rPr>
          <w:b/>
        </w:rPr>
        <w:t>CUARTO.</w:t>
      </w:r>
      <w:r w:rsidR="005F0A62" w:rsidRPr="006B3A05">
        <w:rPr>
          <w:rFonts w:eastAsia="MS Mincho"/>
          <w:b/>
        </w:rPr>
        <w:t xml:space="preserve"> </w:t>
      </w:r>
      <w:r w:rsidR="008B78C0" w:rsidRPr="006B3A05">
        <w:t xml:space="preserve">Consecuentemente </w:t>
      </w:r>
      <w:r w:rsidR="007243EF" w:rsidRPr="006B3A05">
        <w:rPr>
          <w:rFonts w:eastAsia="MS Mincho"/>
        </w:rPr>
        <w:t xml:space="preserve">el Pleno de la Cámara de </w:t>
      </w:r>
      <w:r w:rsidR="00F90174" w:rsidRPr="006B3A05">
        <w:rPr>
          <w:rFonts w:eastAsia="MS Mincho"/>
        </w:rPr>
        <w:t>Senadores</w:t>
      </w:r>
      <w:r w:rsidR="008B78C0" w:rsidRPr="006B3A05">
        <w:rPr>
          <w:rFonts w:eastAsia="MS Mincho"/>
        </w:rPr>
        <w:t xml:space="preserve">, en fecha </w:t>
      </w:r>
      <w:r w:rsidR="00F90174" w:rsidRPr="006B3A05">
        <w:rPr>
          <w:rFonts w:eastAsia="MS Mincho"/>
        </w:rPr>
        <w:t>10</w:t>
      </w:r>
      <w:r w:rsidR="008B78C0" w:rsidRPr="006B3A05">
        <w:rPr>
          <w:rFonts w:eastAsia="MS Mincho"/>
        </w:rPr>
        <w:t xml:space="preserve"> de </w:t>
      </w:r>
      <w:r w:rsidR="00F90174" w:rsidRPr="006B3A05">
        <w:rPr>
          <w:rFonts w:eastAsia="MS Mincho"/>
        </w:rPr>
        <w:t>septiembre</w:t>
      </w:r>
      <w:r w:rsidR="008B78C0" w:rsidRPr="006B3A05">
        <w:rPr>
          <w:rFonts w:eastAsia="MS Mincho"/>
        </w:rPr>
        <w:t xml:space="preserve"> del presente año</w:t>
      </w:r>
      <w:r w:rsidR="007243EF" w:rsidRPr="006B3A05">
        <w:rPr>
          <w:rFonts w:eastAsia="MS Mincho"/>
        </w:rPr>
        <w:t>,</w:t>
      </w:r>
      <w:r w:rsidR="00C67EDD" w:rsidRPr="006B3A05">
        <w:t xml:space="preserve"> aprobó</w:t>
      </w:r>
      <w:r w:rsidR="008B78C0" w:rsidRPr="006B3A05">
        <w:t xml:space="preserve"> el dictamen respectivo, </w:t>
      </w:r>
      <w:r w:rsidR="007243EF" w:rsidRPr="006B3A05">
        <w:t xml:space="preserve">por las dos terceras </w:t>
      </w:r>
      <w:r w:rsidR="007243EF" w:rsidRPr="006B3A05">
        <w:lastRenderedPageBreak/>
        <w:t>partes de sus integrantes presentes</w:t>
      </w:r>
      <w:r w:rsidR="00A234B6" w:rsidRPr="006B3A05">
        <w:t xml:space="preserve">, con un total de 98 votos, de los cuales 73 </w:t>
      </w:r>
      <w:r w:rsidR="007243EF" w:rsidRPr="006B3A05">
        <w:t>votos a fav</w:t>
      </w:r>
      <w:r w:rsidR="00D20D71" w:rsidRPr="006B3A05">
        <w:t xml:space="preserve">or, </w:t>
      </w:r>
      <w:r w:rsidR="00A234B6" w:rsidRPr="006B3A05">
        <w:t>23</w:t>
      </w:r>
      <w:r w:rsidR="00D20D71" w:rsidRPr="006B3A05">
        <w:t xml:space="preserve"> en contra y </w:t>
      </w:r>
      <w:r w:rsidR="00A234B6" w:rsidRPr="006B3A05">
        <w:t>2</w:t>
      </w:r>
      <w:r w:rsidR="00D20D71" w:rsidRPr="006B3A05">
        <w:t xml:space="preserve"> </w:t>
      </w:r>
      <w:r w:rsidR="00A234B6" w:rsidRPr="006B3A05">
        <w:t>en abstención</w:t>
      </w:r>
      <w:r w:rsidR="00D20D71" w:rsidRPr="006B3A05">
        <w:t>.</w:t>
      </w:r>
    </w:p>
    <w:p w14:paraId="607ABF17" w14:textId="77777777" w:rsidR="00D20D71" w:rsidRPr="006B3A05" w:rsidRDefault="00D20D71" w:rsidP="001747E0">
      <w:pPr>
        <w:spacing w:after="0" w:line="360" w:lineRule="auto"/>
        <w:ind w:left="0" w:right="0" w:firstLine="0"/>
      </w:pPr>
    </w:p>
    <w:p w14:paraId="235FD59A" w14:textId="11760A9B" w:rsidR="005F0A62" w:rsidRPr="006B3A05" w:rsidRDefault="007243EF" w:rsidP="00C97D70">
      <w:pPr>
        <w:spacing w:after="0" w:line="360" w:lineRule="auto"/>
        <w:ind w:left="0" w:right="0" w:firstLine="720"/>
      </w:pPr>
      <w:r w:rsidRPr="006B3A05">
        <w:t xml:space="preserve">El </w:t>
      </w:r>
      <w:r w:rsidR="00D20D71" w:rsidRPr="006B3A05">
        <w:t>mis</w:t>
      </w:r>
      <w:r w:rsidRPr="006B3A05">
        <w:t>mo día, mediante oficio, fue</w:t>
      </w:r>
      <w:r w:rsidR="00630125" w:rsidRPr="006B3A05">
        <w:t xml:space="preserve"> remitida</w:t>
      </w:r>
      <w:r w:rsidR="00470FBE" w:rsidRPr="006B3A05">
        <w:t xml:space="preserve"> </w:t>
      </w:r>
      <w:r w:rsidR="00630125" w:rsidRPr="006B3A05">
        <w:t>a la Cámara de</w:t>
      </w:r>
      <w:r w:rsidR="00A234B6" w:rsidRPr="006B3A05">
        <w:t xml:space="preserve"> Diputados</w:t>
      </w:r>
      <w:r w:rsidR="00630125" w:rsidRPr="006B3A05">
        <w:t xml:space="preserve"> del Honorab</w:t>
      </w:r>
      <w:r w:rsidRPr="006B3A05">
        <w:t>le Congreso de la Unión la Minuta con Proyecto de Decreto, objeto de este dictamen</w:t>
      </w:r>
      <w:r w:rsidR="00A234B6" w:rsidRPr="006B3A05">
        <w:t>, para</w:t>
      </w:r>
      <w:r w:rsidR="00D30894" w:rsidRPr="006B3A05">
        <w:t xml:space="preserve"> </w:t>
      </w:r>
      <w:r w:rsidR="00A234B6" w:rsidRPr="006B3A05">
        <w:t>que la colegisladora emitiera su opinión en términos</w:t>
      </w:r>
      <w:r w:rsidR="00D30894" w:rsidRPr="006B3A05">
        <w:t xml:space="preserve"> del artículo 135 Constitucional</w:t>
      </w:r>
      <w:r w:rsidRPr="006B3A05">
        <w:t>.</w:t>
      </w:r>
    </w:p>
    <w:p w14:paraId="2E922D38" w14:textId="77777777" w:rsidR="005F0A62" w:rsidRPr="006B3A05" w:rsidRDefault="005F0A62" w:rsidP="001747E0">
      <w:pPr>
        <w:autoSpaceDE w:val="0"/>
        <w:autoSpaceDN w:val="0"/>
        <w:adjustRightInd w:val="0"/>
        <w:spacing w:after="0" w:line="360" w:lineRule="auto"/>
        <w:ind w:left="0" w:right="0" w:firstLine="695"/>
        <w:rPr>
          <w:rFonts w:eastAsia="MS Mincho"/>
          <w:highlight w:val="yellow"/>
        </w:rPr>
      </w:pPr>
    </w:p>
    <w:p w14:paraId="2CE22F37" w14:textId="7F900915" w:rsidR="00091FD9" w:rsidRPr="006B3A05" w:rsidRDefault="001515B2" w:rsidP="001747E0">
      <w:pPr>
        <w:autoSpaceDE w:val="0"/>
        <w:autoSpaceDN w:val="0"/>
        <w:adjustRightInd w:val="0"/>
        <w:spacing w:after="0" w:line="360" w:lineRule="auto"/>
        <w:ind w:left="0" w:right="0" w:firstLine="0"/>
      </w:pPr>
      <w:r w:rsidRPr="006B3A05">
        <w:rPr>
          <w:rFonts w:eastAsia="MS Mincho"/>
          <w:b/>
        </w:rPr>
        <w:t>QUIN</w:t>
      </w:r>
      <w:r w:rsidR="005F0A62" w:rsidRPr="006B3A05">
        <w:rPr>
          <w:rFonts w:eastAsia="MS Mincho"/>
          <w:b/>
        </w:rPr>
        <w:t>TO.</w:t>
      </w:r>
      <w:r w:rsidR="005F0A62" w:rsidRPr="006B3A05">
        <w:rPr>
          <w:rFonts w:eastAsia="MS Mincho"/>
        </w:rPr>
        <w:t xml:space="preserve"> </w:t>
      </w:r>
      <w:r w:rsidR="00880F53" w:rsidRPr="006B3A05">
        <w:rPr>
          <w:rFonts w:eastAsia="MS Mincho"/>
        </w:rPr>
        <w:t>Por lo que, e</w:t>
      </w:r>
      <w:r w:rsidR="005F0A62" w:rsidRPr="006B3A05">
        <w:t xml:space="preserve">n su carácter de cámara revisora, </w:t>
      </w:r>
      <w:r w:rsidR="00D30894" w:rsidRPr="006B3A05">
        <w:t xml:space="preserve">la Cámara de Diputados </w:t>
      </w:r>
      <w:r w:rsidR="007243EF" w:rsidRPr="006B3A05">
        <w:t xml:space="preserve">recibió en fecha </w:t>
      </w:r>
      <w:r w:rsidR="00D30894" w:rsidRPr="006B3A05">
        <w:t>17</w:t>
      </w:r>
      <w:r w:rsidR="007243EF" w:rsidRPr="006B3A05">
        <w:t xml:space="preserve"> de </w:t>
      </w:r>
      <w:r w:rsidR="00D30894" w:rsidRPr="006B3A05">
        <w:t xml:space="preserve">septiembre </w:t>
      </w:r>
      <w:r w:rsidR="00A442CE" w:rsidRPr="006B3A05">
        <w:t xml:space="preserve">del año en curso la Minuta con Proyecto de Decreto, y </w:t>
      </w:r>
      <w:r w:rsidR="00880F53" w:rsidRPr="006B3A05">
        <w:t>dio continuidad con el proceso de reforma constitucional al turnar</w:t>
      </w:r>
      <w:r w:rsidR="00091FD9" w:rsidRPr="006B3A05">
        <w:t xml:space="preserve">la </w:t>
      </w:r>
      <w:r w:rsidR="00D30894" w:rsidRPr="006B3A05">
        <w:t xml:space="preserve">a la Comisión de Puntos Constitucionales </w:t>
      </w:r>
      <w:r w:rsidR="00091FD9" w:rsidRPr="006B3A05">
        <w:t>para</w:t>
      </w:r>
      <w:r w:rsidR="00880F53" w:rsidRPr="006B3A05">
        <w:t xml:space="preserve"> </w:t>
      </w:r>
      <w:r w:rsidR="007F26AE" w:rsidRPr="006B3A05">
        <w:t>analizar y emitir el dictamen respectivo</w:t>
      </w:r>
      <w:r w:rsidR="00D30894" w:rsidRPr="006B3A05">
        <w:t>.</w:t>
      </w:r>
    </w:p>
    <w:p w14:paraId="53B96C2E" w14:textId="0B77FCCD" w:rsidR="005F3C77" w:rsidRPr="006B3A05" w:rsidRDefault="005F3C77" w:rsidP="001747E0">
      <w:pPr>
        <w:autoSpaceDE w:val="0"/>
        <w:autoSpaceDN w:val="0"/>
        <w:adjustRightInd w:val="0"/>
        <w:spacing w:after="0" w:line="360" w:lineRule="auto"/>
        <w:ind w:left="0" w:right="0" w:firstLine="0"/>
      </w:pPr>
    </w:p>
    <w:p w14:paraId="3820EDD4" w14:textId="76726FA1" w:rsidR="00076C18" w:rsidRPr="006B3A05" w:rsidRDefault="005F3C77" w:rsidP="00C97D70">
      <w:pPr>
        <w:autoSpaceDE w:val="0"/>
        <w:autoSpaceDN w:val="0"/>
        <w:adjustRightInd w:val="0"/>
        <w:spacing w:after="0" w:line="360" w:lineRule="auto"/>
        <w:ind w:left="0" w:right="0" w:firstLine="720"/>
      </w:pPr>
      <w:r w:rsidRPr="006B3A05">
        <w:t>En fecha 22 de septiembre, el citado cuerpo dictaminador aprobó el dictamen de la minuta que modifica los artículos 76 y 78 de la Constitución, por 27 votos a favor</w:t>
      </w:r>
      <w:r w:rsidR="009E24AF" w:rsidRPr="006B3A05">
        <w:t xml:space="preserve">, </w:t>
      </w:r>
      <w:r w:rsidRPr="006B3A05">
        <w:t xml:space="preserve">5 en contra y </w:t>
      </w:r>
      <w:r w:rsidR="009E24AF" w:rsidRPr="006B3A05">
        <w:t>1</w:t>
      </w:r>
      <w:r w:rsidRPr="006B3A05">
        <w:t xml:space="preserve"> abstención</w:t>
      </w:r>
      <w:r w:rsidR="00076C18" w:rsidRPr="006B3A05">
        <w:t xml:space="preserve">; ordenándose su remisión a la Mesa Directiva de la Cámara para someterla a consideración del Pleno. </w:t>
      </w:r>
    </w:p>
    <w:p w14:paraId="6A92A182" w14:textId="164AEC5E" w:rsidR="00D30894" w:rsidRPr="006B3A05" w:rsidRDefault="00D30894" w:rsidP="001747E0">
      <w:pPr>
        <w:autoSpaceDE w:val="0"/>
        <w:autoSpaceDN w:val="0"/>
        <w:adjustRightInd w:val="0"/>
        <w:spacing w:after="0" w:line="360" w:lineRule="auto"/>
        <w:ind w:left="0" w:right="0" w:firstLine="0"/>
      </w:pPr>
    </w:p>
    <w:p w14:paraId="38DD80A1" w14:textId="388BE5F6" w:rsidR="005F0A62" w:rsidRPr="006B3A05" w:rsidRDefault="00076C18" w:rsidP="001747E0">
      <w:pPr>
        <w:autoSpaceDE w:val="0"/>
        <w:autoSpaceDN w:val="0"/>
        <w:adjustRightInd w:val="0"/>
        <w:spacing w:after="0" w:line="360" w:lineRule="auto"/>
        <w:ind w:left="0" w:right="0" w:firstLine="720"/>
      </w:pPr>
      <w:r w:rsidRPr="006B3A05">
        <w:t xml:space="preserve">En ese orden de ideas, </w:t>
      </w:r>
      <w:r w:rsidR="00091FD9" w:rsidRPr="006B3A05">
        <w:t xml:space="preserve">en fecha </w:t>
      </w:r>
      <w:r w:rsidRPr="006B3A05">
        <w:t xml:space="preserve">23 </w:t>
      </w:r>
      <w:r w:rsidR="00091FD9" w:rsidRPr="006B3A05">
        <w:t xml:space="preserve">de </w:t>
      </w:r>
      <w:r w:rsidRPr="006B3A05">
        <w:t>septiembre</w:t>
      </w:r>
      <w:r w:rsidR="00091FD9" w:rsidRPr="006B3A05">
        <w:t xml:space="preserve"> del año en curso, el Pleno de </w:t>
      </w:r>
      <w:r w:rsidR="007F26AE" w:rsidRPr="006B3A05">
        <w:t>la</w:t>
      </w:r>
      <w:r w:rsidR="00091FD9" w:rsidRPr="006B3A05">
        <w:t xml:space="preserve"> Cámara Revisora </w:t>
      </w:r>
      <w:r w:rsidR="005F0A62" w:rsidRPr="006B3A05">
        <w:t>aprob</w:t>
      </w:r>
      <w:r w:rsidR="00091FD9" w:rsidRPr="006B3A05">
        <w:t>ó</w:t>
      </w:r>
      <w:r w:rsidR="005F07E6" w:rsidRPr="006B3A05">
        <w:t xml:space="preserve"> </w:t>
      </w:r>
      <w:r w:rsidRPr="006B3A05">
        <w:t>la Minuta Federal con Proyecto de Decreto por el que se reforman los artículos 76 y 78 de la Constitución Política de los Estados Unidos Mexicanos, en materia de Ratificación de Grados Superiores de la Guardia Nacional,</w:t>
      </w:r>
      <w:r w:rsidR="00091FD9" w:rsidRPr="006B3A05">
        <w:t xml:space="preserve"> </w:t>
      </w:r>
      <w:r w:rsidR="005F07E6" w:rsidRPr="006B3A05">
        <w:t xml:space="preserve">con </w:t>
      </w:r>
      <w:r w:rsidRPr="006B3A05">
        <w:t>349</w:t>
      </w:r>
      <w:r w:rsidR="005F07E6" w:rsidRPr="006B3A05">
        <w:t xml:space="preserve"> votos a favor, </w:t>
      </w:r>
      <w:r w:rsidRPr="006B3A05">
        <w:t>95</w:t>
      </w:r>
      <w:r w:rsidR="005F07E6" w:rsidRPr="006B3A05">
        <w:t xml:space="preserve"> en contra y </w:t>
      </w:r>
      <w:r w:rsidRPr="006B3A05">
        <w:t>0</w:t>
      </w:r>
      <w:r w:rsidR="005F07E6" w:rsidRPr="006B3A05">
        <w:t xml:space="preserve"> abstenciones, </w:t>
      </w:r>
      <w:r w:rsidR="00091FD9" w:rsidRPr="006B3A05">
        <w:t xml:space="preserve">para posteriormente remitirla </w:t>
      </w:r>
      <w:r w:rsidR="006C66B9" w:rsidRPr="006B3A05">
        <w:t xml:space="preserve">a las legislaturas de los estados, </w:t>
      </w:r>
      <w:r w:rsidR="007F26AE" w:rsidRPr="006B3A05">
        <w:t xml:space="preserve">llevando a cabo lo señalado en el </w:t>
      </w:r>
      <w:r w:rsidR="006C66B9" w:rsidRPr="006B3A05">
        <w:t>artículo 135 constitucional.</w:t>
      </w:r>
    </w:p>
    <w:p w14:paraId="249C7EAD" w14:textId="77777777" w:rsidR="005F0A62" w:rsidRPr="006B3A05" w:rsidRDefault="005F0A62" w:rsidP="001747E0">
      <w:pPr>
        <w:widowControl w:val="0"/>
        <w:autoSpaceDE w:val="0"/>
        <w:autoSpaceDN w:val="0"/>
        <w:spacing w:after="0" w:line="360" w:lineRule="auto"/>
        <w:ind w:left="0" w:right="0" w:firstLine="0"/>
        <w:rPr>
          <w:rFonts w:eastAsia="Times New Roman"/>
          <w:b/>
          <w:lang w:val="es-ES_tradnl" w:eastAsia="es-ES"/>
        </w:rPr>
      </w:pPr>
    </w:p>
    <w:p w14:paraId="22B472B0" w14:textId="1A7C8BD5" w:rsidR="005F0A62" w:rsidRPr="006B3A05" w:rsidRDefault="00820C77" w:rsidP="001747E0">
      <w:pPr>
        <w:widowControl w:val="0"/>
        <w:autoSpaceDE w:val="0"/>
        <w:autoSpaceDN w:val="0"/>
        <w:spacing w:after="0" w:line="360" w:lineRule="auto"/>
        <w:ind w:left="0" w:right="0" w:firstLine="0"/>
        <w:rPr>
          <w:rFonts w:eastAsia="Times New Roman"/>
          <w:b/>
          <w:lang w:val="es-ES_tradnl" w:eastAsia="es-ES"/>
        </w:rPr>
      </w:pPr>
      <w:r w:rsidRPr="006B3A05">
        <w:rPr>
          <w:rFonts w:eastAsia="Times New Roman"/>
          <w:b/>
          <w:lang w:val="es-ES_tradnl" w:eastAsia="es-ES"/>
        </w:rPr>
        <w:t>SEX</w:t>
      </w:r>
      <w:r w:rsidR="005F0A62" w:rsidRPr="006B3A05">
        <w:rPr>
          <w:rFonts w:eastAsia="Times New Roman"/>
          <w:b/>
          <w:lang w:val="es-ES_tradnl" w:eastAsia="es-ES"/>
        </w:rPr>
        <w:t>TO.</w:t>
      </w:r>
      <w:r w:rsidR="005F0A62" w:rsidRPr="006B3A05">
        <w:rPr>
          <w:rFonts w:eastAsia="Times New Roman"/>
          <w:lang w:val="es-ES_tradnl" w:eastAsia="es-ES"/>
        </w:rPr>
        <w:t xml:space="preserve"> Por tanto,</w:t>
      </w:r>
      <w:r w:rsidR="007563EE" w:rsidRPr="006B3A05">
        <w:rPr>
          <w:rFonts w:eastAsia="Times New Roman"/>
          <w:lang w:val="es-ES_tradnl" w:eastAsia="es-ES"/>
        </w:rPr>
        <w:t xml:space="preserve"> como se ha mencionado con anterioridad, </w:t>
      </w:r>
      <w:r w:rsidR="007563EE" w:rsidRPr="006B3A05">
        <w:t xml:space="preserve">en sesión </w:t>
      </w:r>
      <w:r w:rsidR="00185140" w:rsidRPr="006B3A05">
        <w:t xml:space="preserve">ordinaria </w:t>
      </w:r>
      <w:r w:rsidR="007563EE" w:rsidRPr="006B3A05">
        <w:t xml:space="preserve">de Pleno de esta Soberanía de fecha </w:t>
      </w:r>
      <w:r w:rsidR="00185140" w:rsidRPr="006B3A05">
        <w:t>25</w:t>
      </w:r>
      <w:r w:rsidR="007563EE" w:rsidRPr="006B3A05">
        <w:t xml:space="preserve"> de </w:t>
      </w:r>
      <w:r w:rsidR="00185140" w:rsidRPr="006B3A05">
        <w:t>septiembre</w:t>
      </w:r>
      <w:r w:rsidR="007563EE" w:rsidRPr="006B3A05">
        <w:t xml:space="preserve"> del año en curso, se turnó la </w:t>
      </w:r>
      <w:r w:rsidR="007F26AE" w:rsidRPr="006B3A05">
        <w:lastRenderedPageBreak/>
        <w:t>multicitada</w:t>
      </w:r>
      <w:r w:rsidR="007563EE" w:rsidRPr="006B3A05">
        <w:t xml:space="preserve"> Minuta </w:t>
      </w:r>
      <w:r w:rsidR="00880F53" w:rsidRPr="006B3A05">
        <w:t xml:space="preserve">Proyecto de </w:t>
      </w:r>
      <w:r w:rsidR="007F26AE" w:rsidRPr="006B3A05">
        <w:t>D</w:t>
      </w:r>
      <w:r w:rsidR="00880F53" w:rsidRPr="006B3A05">
        <w:t>ecreto</w:t>
      </w:r>
      <w:r w:rsidR="007563EE" w:rsidRPr="006B3A05">
        <w:t xml:space="preserve"> a esta Comisión Permanente de Puntos Constitucionales y Gobernación, misma que fue distribuida </w:t>
      </w:r>
      <w:r w:rsidR="009B632A" w:rsidRPr="006B3A05">
        <w:t xml:space="preserve">oportunamente </w:t>
      </w:r>
      <w:r w:rsidR="007563EE" w:rsidRPr="006B3A05">
        <w:t>en sesión de trabajo para su análisis, estudio y dictamen respectivo.</w:t>
      </w:r>
    </w:p>
    <w:p w14:paraId="509ED7DD" w14:textId="77777777" w:rsidR="008D4F68" w:rsidRPr="006B3A05" w:rsidRDefault="008D4F68" w:rsidP="001747E0">
      <w:pPr>
        <w:widowControl w:val="0"/>
        <w:pBdr>
          <w:top w:val="nil"/>
          <w:left w:val="nil"/>
          <w:bottom w:val="nil"/>
          <w:right w:val="nil"/>
          <w:between w:val="nil"/>
        </w:pBdr>
        <w:spacing w:after="0" w:line="360" w:lineRule="auto"/>
        <w:ind w:left="0" w:right="0" w:firstLine="709"/>
        <w:rPr>
          <w:b/>
        </w:rPr>
      </w:pPr>
    </w:p>
    <w:p w14:paraId="205BA40E" w14:textId="1C45E005" w:rsidR="00643C33" w:rsidRPr="006B3A05" w:rsidRDefault="00973284" w:rsidP="00CE57EB">
      <w:pPr>
        <w:widowControl w:val="0"/>
        <w:pBdr>
          <w:top w:val="nil"/>
          <w:left w:val="nil"/>
          <w:bottom w:val="nil"/>
          <w:right w:val="nil"/>
          <w:between w:val="nil"/>
        </w:pBdr>
        <w:spacing w:after="0" w:line="360" w:lineRule="auto"/>
        <w:ind w:left="0" w:right="0" w:firstLine="709"/>
      </w:pPr>
      <w:r w:rsidRPr="006B3A05">
        <w:t xml:space="preserve">Con base en los antecedentes antes citados, </w:t>
      </w:r>
      <w:r w:rsidR="00880F53" w:rsidRPr="006B3A05">
        <w:t>quienes integramos</w:t>
      </w:r>
      <w:r w:rsidRPr="006B3A05">
        <w:t xml:space="preserve"> esta </w:t>
      </w:r>
      <w:r w:rsidR="00552ACB" w:rsidRPr="006B3A05">
        <w:t>c</w:t>
      </w:r>
      <w:r w:rsidRPr="006B3A05">
        <w:t xml:space="preserve">omisión </w:t>
      </w:r>
      <w:r w:rsidR="00552ACB" w:rsidRPr="006B3A05">
        <w:t>p</w:t>
      </w:r>
      <w:r w:rsidRPr="006B3A05">
        <w:t>ermanente, realizamos las siguientes,</w:t>
      </w:r>
    </w:p>
    <w:p w14:paraId="76BE8C65" w14:textId="77777777" w:rsidR="00CE2AB1" w:rsidRPr="006B3A05" w:rsidRDefault="00CE2AB1" w:rsidP="001747E0">
      <w:pPr>
        <w:spacing w:after="0" w:line="360" w:lineRule="auto"/>
        <w:ind w:left="0" w:right="0" w:firstLine="0"/>
        <w:rPr>
          <w:b/>
        </w:rPr>
      </w:pPr>
    </w:p>
    <w:p w14:paraId="78CADC21" w14:textId="77777777" w:rsidR="00874816" w:rsidRPr="006B3A05" w:rsidRDefault="00973284" w:rsidP="001747E0">
      <w:pPr>
        <w:spacing w:after="0" w:line="360" w:lineRule="auto"/>
        <w:ind w:left="0" w:right="0" w:firstLine="0"/>
        <w:jc w:val="center"/>
        <w:rPr>
          <w:b/>
        </w:rPr>
      </w:pPr>
      <w:r w:rsidRPr="006B3A05">
        <w:rPr>
          <w:b/>
        </w:rPr>
        <w:t>C O N S I D E R A C I O N E S</w:t>
      </w:r>
    </w:p>
    <w:p w14:paraId="196BDFD7" w14:textId="77777777" w:rsidR="00874816" w:rsidRPr="006B3A05" w:rsidRDefault="00874816" w:rsidP="001747E0">
      <w:pPr>
        <w:spacing w:after="0" w:line="360" w:lineRule="auto"/>
        <w:ind w:left="0" w:right="0" w:firstLine="709"/>
        <w:jc w:val="center"/>
        <w:rPr>
          <w:b/>
        </w:rPr>
      </w:pPr>
    </w:p>
    <w:p w14:paraId="5A770CB3" w14:textId="6A49D684" w:rsidR="00874816" w:rsidRPr="006B3A05" w:rsidRDefault="002D0EF7" w:rsidP="001747E0">
      <w:pPr>
        <w:widowControl w:val="0"/>
        <w:pBdr>
          <w:top w:val="nil"/>
          <w:left w:val="nil"/>
          <w:bottom w:val="nil"/>
          <w:right w:val="nil"/>
          <w:between w:val="nil"/>
        </w:pBdr>
        <w:spacing w:after="0" w:line="360" w:lineRule="auto"/>
        <w:ind w:left="0" w:right="0" w:firstLine="0"/>
      </w:pPr>
      <w:r w:rsidRPr="006B3A05">
        <w:rPr>
          <w:b/>
        </w:rPr>
        <w:t>PRIMERA.</w:t>
      </w:r>
      <w:r w:rsidR="00520A32" w:rsidRPr="006B3A05">
        <w:t xml:space="preserve"> </w:t>
      </w:r>
      <w:r w:rsidR="00D227FC" w:rsidRPr="006B3A05">
        <w:t>D</w:t>
      </w:r>
      <w:r w:rsidR="00520A32" w:rsidRPr="006B3A05">
        <w:t xml:space="preserve">e conformidad con lo </w:t>
      </w:r>
      <w:r w:rsidR="00973284" w:rsidRPr="006B3A05">
        <w:t xml:space="preserve">establecido por el artículo 135 </w:t>
      </w:r>
      <w:r w:rsidR="00810724" w:rsidRPr="006B3A05">
        <w:t>de la Constitución Política de los Estados Unidos Mexicanos</w:t>
      </w:r>
      <w:r w:rsidR="00973284" w:rsidRPr="006B3A05">
        <w:t>, el Congreso del Estado de Yucatán, como integrante del Constituyente Permanente, debe</w:t>
      </w:r>
      <w:r w:rsidR="00810724" w:rsidRPr="006B3A05">
        <w:t>rá</w:t>
      </w:r>
      <w:r w:rsidR="002809D3" w:rsidRPr="006B3A05">
        <w:t xml:space="preserve"> manifestar si aprueba o no, </w:t>
      </w:r>
      <w:r w:rsidR="00A64439" w:rsidRPr="006B3A05">
        <w:t xml:space="preserve">la Minuta Federal con Proyecto de decreto </w:t>
      </w:r>
      <w:r w:rsidR="00E9459A" w:rsidRPr="006B3A05">
        <w:t>por el que se reforman los artículos 76 y 78 de la Constitución Política de los Estados Unidos Mexicanos, en materia de Ratificación de Grados Superiores de la Guardia Nacional</w:t>
      </w:r>
      <w:r w:rsidR="00A64439" w:rsidRPr="006B3A05">
        <w:t>.</w:t>
      </w:r>
    </w:p>
    <w:p w14:paraId="242F27D0" w14:textId="77777777" w:rsidR="00874816" w:rsidRPr="006B3A05" w:rsidRDefault="00874816" w:rsidP="001747E0">
      <w:pPr>
        <w:widowControl w:val="0"/>
        <w:pBdr>
          <w:top w:val="nil"/>
          <w:left w:val="nil"/>
          <w:bottom w:val="nil"/>
          <w:right w:val="nil"/>
          <w:between w:val="nil"/>
        </w:pBdr>
        <w:spacing w:after="0" w:line="360" w:lineRule="auto"/>
        <w:ind w:left="0" w:right="0" w:firstLine="709"/>
      </w:pPr>
    </w:p>
    <w:p w14:paraId="401728E9" w14:textId="77777777" w:rsidR="00874816" w:rsidRPr="006B3A05" w:rsidRDefault="00973284" w:rsidP="001747E0">
      <w:pPr>
        <w:widowControl w:val="0"/>
        <w:pBdr>
          <w:top w:val="nil"/>
          <w:left w:val="nil"/>
          <w:bottom w:val="nil"/>
          <w:right w:val="nil"/>
          <w:between w:val="nil"/>
        </w:pBdr>
        <w:spacing w:after="0" w:line="360" w:lineRule="auto"/>
        <w:ind w:left="0" w:right="0" w:firstLine="709"/>
      </w:pPr>
      <w:r w:rsidRPr="006B3A05">
        <w:t>Asimismo, con fundamento en el artículo 43, fracción I</w:t>
      </w:r>
      <w:r w:rsidR="006A18E6" w:rsidRPr="006B3A05">
        <w:t>,</w:t>
      </w:r>
      <w:r w:rsidRPr="006B3A05">
        <w:t xml:space="preserve"> inciso a) de la Ley de Gobierno del Poder Legislativo del Estado de Yucatán, esta Comisión Permanente de Puntos Constitucionales y Gobernación, es competente para conocer sobre los asuntos relacionados con la</w:t>
      </w:r>
      <w:r w:rsidR="00853D56" w:rsidRPr="006B3A05">
        <w:t xml:space="preserve">s reformas a la </w:t>
      </w:r>
      <w:r w:rsidRPr="006B3A05">
        <w:t>Constitución Política de los Estados Unidos Mexicanos.</w:t>
      </w:r>
    </w:p>
    <w:p w14:paraId="53893E06" w14:textId="77777777" w:rsidR="00874816" w:rsidRPr="006B3A05" w:rsidRDefault="00874816" w:rsidP="001747E0">
      <w:pPr>
        <w:widowControl w:val="0"/>
        <w:pBdr>
          <w:top w:val="nil"/>
          <w:left w:val="nil"/>
          <w:bottom w:val="nil"/>
          <w:right w:val="nil"/>
          <w:between w:val="nil"/>
        </w:pBdr>
        <w:spacing w:after="0" w:line="360" w:lineRule="auto"/>
        <w:ind w:left="0" w:right="0" w:firstLine="709"/>
      </w:pPr>
    </w:p>
    <w:p w14:paraId="40173D37" w14:textId="562E0A37" w:rsidR="00A64439" w:rsidRPr="006B3A05" w:rsidRDefault="00973284" w:rsidP="001747E0">
      <w:pPr>
        <w:spacing w:after="0" w:line="360" w:lineRule="auto"/>
        <w:ind w:left="0" w:right="0" w:firstLine="0"/>
      </w:pPr>
      <w:r w:rsidRPr="006B3A05">
        <w:rPr>
          <w:b/>
        </w:rPr>
        <w:t>SEGUNDA.</w:t>
      </w:r>
      <w:r w:rsidR="00BC7635" w:rsidRPr="006B3A05">
        <w:rPr>
          <w:b/>
        </w:rPr>
        <w:t xml:space="preserve"> </w:t>
      </w:r>
      <w:r w:rsidR="00576447" w:rsidRPr="006B3A05">
        <w:t>Ahora bien, entrando a</w:t>
      </w:r>
      <w:r w:rsidR="00A64439" w:rsidRPr="006B3A05">
        <w:t xml:space="preserve">l estudio de la minuta es necesario señalar el documento que le da origen, es decir, la Iniciativa con Proyecto de Decreto </w:t>
      </w:r>
      <w:r w:rsidR="00781EAB" w:rsidRPr="006B3A05">
        <w:t>por el que se reforman los artículos 76 y 78 de la Constitución Política de los Estados Unidos Mexicanos, en materia de Ratificación de Grados Superiores de la Guardia Nacional</w:t>
      </w:r>
      <w:r w:rsidR="00A64439" w:rsidRPr="006B3A05">
        <w:t xml:space="preserve">, que tiene como propósito primordial </w:t>
      </w:r>
      <w:r w:rsidR="00781EAB" w:rsidRPr="006B3A05">
        <w:t xml:space="preserve">de reforzar la certeza, la seguridad y el correcto </w:t>
      </w:r>
      <w:r w:rsidR="00781EAB" w:rsidRPr="006B3A05">
        <w:lastRenderedPageBreak/>
        <w:t xml:space="preserve">ejercicio de la función del Senado para garantizar los ascensos de las personas integrantes de la Guardia Nacional. </w:t>
      </w:r>
    </w:p>
    <w:p w14:paraId="7769CBC5" w14:textId="30BB4E36" w:rsidR="00781EAB" w:rsidRPr="006B3A05" w:rsidRDefault="00781EAB" w:rsidP="001747E0">
      <w:pPr>
        <w:spacing w:after="0" w:line="360" w:lineRule="auto"/>
        <w:ind w:left="0" w:right="0" w:firstLine="0"/>
      </w:pPr>
    </w:p>
    <w:p w14:paraId="5A8C14D0" w14:textId="0B5F6569" w:rsidR="00781EAB" w:rsidRPr="006B3A05" w:rsidRDefault="00781EAB" w:rsidP="00C97D70">
      <w:pPr>
        <w:spacing w:after="0" w:line="360" w:lineRule="auto"/>
        <w:ind w:left="0" w:right="0" w:firstLine="720"/>
      </w:pPr>
      <w:r w:rsidRPr="006B3A05">
        <w:t>Lo anterior, no solo representa una adecuación con el marco constitucional tras la incorporación de este cuerpo a la Secretaría de la Defensa Nacional en 2024, sino que, al mismo tiempo, la medida tiene un valor democrático fundamental, ya que la ratificación por parte del Senado no solo es un requisito formal, sino un mecanismo de control parlamentario, en materia de seguridad pública.</w:t>
      </w:r>
    </w:p>
    <w:p w14:paraId="0FC45EE4" w14:textId="56A7A5C0" w:rsidR="00781EAB" w:rsidRPr="006B3A05" w:rsidRDefault="00781EAB" w:rsidP="00C97D70">
      <w:pPr>
        <w:spacing w:after="0" w:line="360" w:lineRule="auto"/>
        <w:ind w:left="0" w:right="0" w:firstLine="720"/>
      </w:pPr>
    </w:p>
    <w:p w14:paraId="788E96E1" w14:textId="01F3FFD8" w:rsidR="00781EAB" w:rsidRPr="006B3A05" w:rsidRDefault="00781EAB" w:rsidP="00C97D70">
      <w:pPr>
        <w:spacing w:after="0" w:line="360" w:lineRule="auto"/>
        <w:ind w:left="0" w:right="0" w:firstLine="720"/>
      </w:pPr>
      <w:r w:rsidRPr="006B3A05">
        <w:t>Actualmente, la Constitución ya establece que el Senado debe ratificar los nombramientos de coroneles y jefes superiores del Ejército, la Armada y la Fuerza Aérea. Excluir a la Guardia Nacional de este esquema generaría una incongruencia normativa, pues la colocaría en un régimen excepcional, debilitando así coherencia del sistema constitucional.</w:t>
      </w:r>
    </w:p>
    <w:p w14:paraId="4B07A318" w14:textId="3077463A" w:rsidR="00F01E70" w:rsidRPr="006B3A05" w:rsidRDefault="00F01E70" w:rsidP="00C97D70">
      <w:pPr>
        <w:spacing w:after="0" w:line="360" w:lineRule="auto"/>
        <w:ind w:left="0" w:right="0" w:firstLine="720"/>
      </w:pPr>
    </w:p>
    <w:p w14:paraId="6ACDF8CB" w14:textId="6A42BDD8" w:rsidR="00781EAB" w:rsidRPr="006B3A05" w:rsidRDefault="00781EAB" w:rsidP="00C97D70">
      <w:pPr>
        <w:spacing w:after="0" w:line="360" w:lineRule="auto"/>
        <w:ind w:left="0" w:right="0" w:firstLine="720"/>
      </w:pPr>
      <w:r w:rsidRPr="006B3A05">
        <w:t xml:space="preserve">En tales términos, es imprescindible que las legislaturas locales hagamos lo propio para armonizar y permitir que el Senado sea quien decida en definitiva </w:t>
      </w:r>
      <w:r w:rsidR="00E34CAA" w:rsidRPr="006B3A05">
        <w:t>lo relativo a los grados superiores de ese cuerpo nacional.</w:t>
      </w:r>
    </w:p>
    <w:p w14:paraId="1D7A0008" w14:textId="6C5FF058" w:rsidR="00E34CAA" w:rsidRPr="006B3A05" w:rsidRDefault="00E34CAA" w:rsidP="00C97D70">
      <w:pPr>
        <w:spacing w:after="0" w:line="360" w:lineRule="auto"/>
        <w:ind w:left="0" w:right="0" w:firstLine="720"/>
      </w:pPr>
    </w:p>
    <w:p w14:paraId="7A4B9764" w14:textId="3B57EB31" w:rsidR="00E34CAA" w:rsidRPr="006B3A05" w:rsidRDefault="00E34CAA" w:rsidP="00C97D70">
      <w:pPr>
        <w:spacing w:after="0" w:line="360" w:lineRule="auto"/>
        <w:ind w:left="0" w:right="0" w:firstLine="720"/>
      </w:pPr>
      <w:r w:rsidRPr="006B3A05">
        <w:t xml:space="preserve">Cabe señalar que la Guardia Nacional, nace de un gran esfuerzo entre todas las fuerzas políticas de la nación, de ahí que su desarrollo, perfeccionamiento y correcto ejercicio sea una tarea inacabada dentro de las políticas públicas para fortalecer la prevención, seguridad y combate al fenómeno delincuencial que llega a presentarse en nuestro país. </w:t>
      </w:r>
    </w:p>
    <w:p w14:paraId="27AB1270" w14:textId="77777777" w:rsidR="00CE57EB" w:rsidRPr="006B3A05" w:rsidRDefault="00CE57EB" w:rsidP="00C97D70">
      <w:pPr>
        <w:shd w:val="clear" w:color="auto" w:fill="FFFFFF"/>
        <w:spacing w:before="240" w:after="390" w:line="465" w:lineRule="atLeast"/>
        <w:ind w:left="0" w:right="0" w:firstLine="720"/>
      </w:pPr>
      <w:r w:rsidRPr="006B3A05">
        <w:t xml:space="preserve">Para esta soberanía local, es menester recordar que la Guardia Nacional es un cuerpo bajo adscripción y mando civil, que actualmente se encuentra adscrita a la </w:t>
      </w:r>
      <w:r w:rsidRPr="006B3A05">
        <w:lastRenderedPageBreak/>
        <w:t xml:space="preserve">Secretaría de la Defensa Nacional, sin embargo, se encuentra definida como una fuerza de seguridad pública, profesional, de carácter permanente e integrada por personal militar con formación policial, para ejecutar la Estrategia Nacional de Seguridad Pública en el ámbito de su competencia. </w:t>
      </w:r>
    </w:p>
    <w:p w14:paraId="6A4936E0" w14:textId="2A8B9B91" w:rsidR="0089359D" w:rsidRPr="006B3A05" w:rsidRDefault="00E34CAA" w:rsidP="00C97D70">
      <w:pPr>
        <w:spacing w:after="0" w:line="360" w:lineRule="auto"/>
        <w:ind w:left="0" w:right="0" w:firstLine="720"/>
      </w:pPr>
      <w:r w:rsidRPr="006B3A05">
        <w:t xml:space="preserve">Los elementos de la Guardia Nacional cumplen con una función toral en la pacificación del país, ya que su formación descansa en los pilares de la tradición y entrega a los principios del deber, la soberanía y el amor a la patria. </w:t>
      </w:r>
    </w:p>
    <w:p w14:paraId="48DBE457" w14:textId="36D3AF34" w:rsidR="00444FAF" w:rsidRPr="006B3A05" w:rsidRDefault="00444FAF" w:rsidP="00C97D70">
      <w:pPr>
        <w:spacing w:after="0" w:line="360" w:lineRule="auto"/>
        <w:ind w:left="0" w:right="0" w:firstLine="720"/>
      </w:pPr>
    </w:p>
    <w:p w14:paraId="71F5304F" w14:textId="0C3F855D" w:rsidR="00444FAF" w:rsidRPr="006B3A05" w:rsidRDefault="00444FAF" w:rsidP="00C97D70">
      <w:pPr>
        <w:spacing w:after="0" w:line="360" w:lineRule="auto"/>
        <w:ind w:left="0" w:right="0" w:firstLine="720"/>
      </w:pPr>
      <w:r w:rsidRPr="006B3A05">
        <w:t>En tal sentido, procurar que la Guardia Nacional se blinde en su conformación y vida interna, debe ser una prioridad para todos los órdenes de gobierno, en este caso para las legislaturas locales que como parte del Constituyente Permanente asumimos una responsabilidad compartida con la federación.</w:t>
      </w:r>
    </w:p>
    <w:p w14:paraId="7BEC0019" w14:textId="27CCAB94" w:rsidR="00444FAF" w:rsidRPr="006B3A05" w:rsidRDefault="00444FAF" w:rsidP="00C97D70">
      <w:pPr>
        <w:spacing w:after="0" w:line="360" w:lineRule="auto"/>
        <w:ind w:left="0" w:right="0" w:firstLine="720"/>
      </w:pPr>
    </w:p>
    <w:p w14:paraId="71DF2734" w14:textId="059AAD81" w:rsidR="00444FAF" w:rsidRPr="006B3A05" w:rsidRDefault="00444FAF" w:rsidP="00C97D70">
      <w:pPr>
        <w:spacing w:after="0" w:line="360" w:lineRule="auto"/>
        <w:ind w:left="0" w:right="0" w:firstLine="720"/>
      </w:pPr>
      <w:r w:rsidRPr="006B3A05">
        <w:t xml:space="preserve">Asimismo, no podemos olvidar que este cuerpo policial, en sus raíces ostenta el mandato de las y los mexicanos para que, a través de la suma de esfuerzos, sus tareas coadyuven en fortalecer la paz y la tranquilidad a la sociedad en lo largo y ancho del país, y principalmente en aquellas latitudes donde se amerita su presencia permanente. </w:t>
      </w:r>
    </w:p>
    <w:p w14:paraId="61F819EE" w14:textId="19FEE6E3" w:rsidR="00E34CAA" w:rsidRPr="006B3A05" w:rsidRDefault="00E34CAA" w:rsidP="00C97D70">
      <w:pPr>
        <w:spacing w:after="0" w:line="360" w:lineRule="auto"/>
        <w:ind w:left="0" w:right="0" w:firstLine="720"/>
      </w:pPr>
    </w:p>
    <w:p w14:paraId="62EC4EB5" w14:textId="68CB82A7" w:rsidR="00444FAF" w:rsidRPr="006B3A05" w:rsidRDefault="00444FAF" w:rsidP="00C97D70">
      <w:pPr>
        <w:spacing w:after="0" w:line="360" w:lineRule="auto"/>
        <w:ind w:left="0" w:right="0" w:firstLine="720"/>
      </w:pPr>
      <w:r w:rsidRPr="006B3A05">
        <w:t>Esta reforma constitucional, sin duda alguna forma parte de esa visión de avanzada y garantista que busca cerrar</w:t>
      </w:r>
      <w:r w:rsidR="00584BF5" w:rsidRPr="006B3A05">
        <w:t>,</w:t>
      </w:r>
      <w:r w:rsidRPr="006B3A05">
        <w:t xml:space="preserve"> </w:t>
      </w:r>
      <w:r w:rsidR="00584BF5" w:rsidRPr="006B3A05">
        <w:t xml:space="preserve">mediante el sistema de pesos y contrapesos democráticos, </w:t>
      </w:r>
      <w:r w:rsidRPr="006B3A05">
        <w:t>cualquier duda respecto a los grados superiores de quienes forman parte de la Guardia Nacional; ya que se establece un binomio entre poderes públicos</w:t>
      </w:r>
      <w:r w:rsidR="00584BF5" w:rsidRPr="006B3A05">
        <w:t xml:space="preserve">, a saber, la persona titular del Poder Ejecutivo Federal y el Senado de la República. </w:t>
      </w:r>
    </w:p>
    <w:p w14:paraId="0DE0F11B" w14:textId="77777777" w:rsidR="0089359D" w:rsidRPr="006B3A05" w:rsidRDefault="0089359D" w:rsidP="00C97D70">
      <w:pPr>
        <w:spacing w:after="0" w:line="360" w:lineRule="auto"/>
        <w:ind w:left="0" w:right="0" w:firstLine="720"/>
      </w:pPr>
    </w:p>
    <w:p w14:paraId="155DB2A0" w14:textId="77777777" w:rsidR="00E34CAA" w:rsidRPr="006B3A05" w:rsidRDefault="00E34CAA" w:rsidP="00C97D70">
      <w:pPr>
        <w:spacing w:after="0" w:line="360" w:lineRule="auto"/>
        <w:ind w:left="0" w:right="0" w:firstLine="720"/>
      </w:pPr>
    </w:p>
    <w:p w14:paraId="19F8FE67" w14:textId="36C7C7CD" w:rsidR="00584BF5" w:rsidRPr="006B3A05" w:rsidRDefault="00F01E70" w:rsidP="001747E0">
      <w:pPr>
        <w:spacing w:after="0" w:line="360" w:lineRule="auto"/>
        <w:ind w:left="0" w:right="0" w:firstLine="0"/>
      </w:pPr>
      <w:r w:rsidRPr="006B3A05">
        <w:rPr>
          <w:b/>
          <w:bCs/>
        </w:rPr>
        <w:lastRenderedPageBreak/>
        <w:t xml:space="preserve">TERCERA. </w:t>
      </w:r>
      <w:r w:rsidR="002F45A9" w:rsidRPr="006B3A05">
        <w:rPr>
          <w:bCs/>
        </w:rPr>
        <w:t xml:space="preserve">En este sentido, se destaca que el proyecto de </w:t>
      </w:r>
      <w:r w:rsidR="002F45A9" w:rsidRPr="006B3A05">
        <w:t>Minuta remitido a esta Soberanía propone</w:t>
      </w:r>
      <w:r w:rsidR="00584BF5" w:rsidRPr="006B3A05">
        <w:t xml:space="preserve"> cambios objetivos y razonables que impulsan certeza y seguridad jurídica para la Guardia Nacional, tales como:</w:t>
      </w:r>
    </w:p>
    <w:p w14:paraId="365ABE8B" w14:textId="1B8401D2" w:rsidR="00C11E14" w:rsidRPr="006B3A05" w:rsidRDefault="00C11E14" w:rsidP="001747E0">
      <w:pPr>
        <w:spacing w:after="0" w:line="360" w:lineRule="auto"/>
        <w:ind w:left="0" w:right="0" w:firstLine="0"/>
      </w:pPr>
    </w:p>
    <w:p w14:paraId="65902EB3" w14:textId="15511002" w:rsidR="007373A4" w:rsidRPr="006B3A05" w:rsidRDefault="00584BF5" w:rsidP="00584BF5">
      <w:pPr>
        <w:pStyle w:val="Prrafodelista"/>
        <w:numPr>
          <w:ilvl w:val="0"/>
          <w:numId w:val="12"/>
        </w:numPr>
        <w:spacing w:after="0" w:line="360" w:lineRule="auto"/>
        <w:ind w:right="0"/>
        <w:rPr>
          <w:b/>
          <w:bCs/>
        </w:rPr>
      </w:pPr>
      <w:r w:rsidRPr="006B3A05">
        <w:t>Que se trata de un ajuste constitucional relacionado con el decreto por el que se reformaron, adicionaron y derogaron diversas disposiciones de la Constitución Política de los Estados Unidos Mexicanos, en materia de Guardia Nacional, publicado en el Diario Oficial de la Federación el 30 de septiembre de 2024.</w:t>
      </w:r>
    </w:p>
    <w:p w14:paraId="61DFCA6E" w14:textId="77777777" w:rsidR="00584BF5" w:rsidRPr="006B3A05" w:rsidRDefault="00584BF5" w:rsidP="00584BF5">
      <w:pPr>
        <w:pStyle w:val="Prrafodelista"/>
        <w:spacing w:after="0" w:line="360" w:lineRule="auto"/>
        <w:ind w:left="1440" w:right="0" w:firstLine="0"/>
        <w:rPr>
          <w:b/>
          <w:bCs/>
        </w:rPr>
      </w:pPr>
    </w:p>
    <w:p w14:paraId="157515C9" w14:textId="2D9B76B2" w:rsidR="00584BF5" w:rsidRPr="006B3A05" w:rsidRDefault="00584BF5" w:rsidP="00584BF5">
      <w:pPr>
        <w:pStyle w:val="Prrafodelista"/>
        <w:numPr>
          <w:ilvl w:val="0"/>
          <w:numId w:val="12"/>
        </w:numPr>
        <w:spacing w:after="0" w:line="360" w:lineRule="auto"/>
        <w:ind w:right="0"/>
        <w:rPr>
          <w:b/>
          <w:bCs/>
        </w:rPr>
      </w:pPr>
      <w:r w:rsidRPr="006B3A05">
        <w:t>Que los principales objetivos que motivan la minuta de mérito que se analiza son, la necesidad de armonizar el marco constitucional tras la incorporación de la Guardia Nacional a la Secretaría de la Defensa Nacional en 2024.</w:t>
      </w:r>
    </w:p>
    <w:p w14:paraId="747F46B0" w14:textId="77777777" w:rsidR="00584BF5" w:rsidRPr="006B3A05" w:rsidRDefault="00584BF5" w:rsidP="00584BF5">
      <w:pPr>
        <w:pStyle w:val="Prrafodelista"/>
        <w:rPr>
          <w:rStyle w:val="Textoennegrita"/>
        </w:rPr>
      </w:pPr>
    </w:p>
    <w:p w14:paraId="40255D76" w14:textId="69B33D5E" w:rsidR="00584BF5" w:rsidRPr="006B3A05" w:rsidRDefault="00584BF5" w:rsidP="00584BF5">
      <w:pPr>
        <w:pStyle w:val="Prrafodelista"/>
        <w:numPr>
          <w:ilvl w:val="0"/>
          <w:numId w:val="12"/>
        </w:numPr>
        <w:spacing w:after="0" w:line="360" w:lineRule="auto"/>
        <w:ind w:right="0"/>
        <w:rPr>
          <w:b/>
          <w:bCs/>
        </w:rPr>
      </w:pPr>
      <w:r w:rsidRPr="006B3A05">
        <w:t xml:space="preserve">La importancia de reforzar el control democrático a través de mecanismos de pesos y contrapesos entre los poderes de la República. </w:t>
      </w:r>
    </w:p>
    <w:p w14:paraId="4B97CCC9" w14:textId="77777777" w:rsidR="00584BF5" w:rsidRPr="006B3A05" w:rsidRDefault="00584BF5" w:rsidP="00584BF5">
      <w:pPr>
        <w:pStyle w:val="Prrafodelista"/>
        <w:rPr>
          <w:rStyle w:val="Textoennegrita"/>
        </w:rPr>
      </w:pPr>
    </w:p>
    <w:p w14:paraId="1C462F78" w14:textId="4AA64975" w:rsidR="00584BF5" w:rsidRPr="006B3A05" w:rsidRDefault="00584BF5" w:rsidP="00584BF5">
      <w:pPr>
        <w:pStyle w:val="Prrafodelista"/>
        <w:numPr>
          <w:ilvl w:val="0"/>
          <w:numId w:val="12"/>
        </w:numPr>
        <w:spacing w:after="0" w:line="360" w:lineRule="auto"/>
        <w:ind w:right="0"/>
        <w:rPr>
          <w:b/>
          <w:bCs/>
        </w:rPr>
      </w:pPr>
      <w:r w:rsidRPr="006B3A05">
        <w:t xml:space="preserve">La conveniencia de incorporar progresivamente lenguaje incluyente en la Constitución federal para romper con los estereotipos en el vocabulario que ya no corresponden al momento histórico que se vive en las instituciones mexicanas. </w:t>
      </w:r>
    </w:p>
    <w:p w14:paraId="4E69150C" w14:textId="77777777" w:rsidR="00584BF5" w:rsidRPr="006B3A05" w:rsidRDefault="00584BF5" w:rsidP="00584BF5">
      <w:pPr>
        <w:pStyle w:val="Prrafodelista"/>
        <w:rPr>
          <w:rStyle w:val="Textoennegrita"/>
        </w:rPr>
      </w:pPr>
    </w:p>
    <w:p w14:paraId="685CE278" w14:textId="5DFAD1CC" w:rsidR="00584BF5" w:rsidRPr="006B3A05" w:rsidRDefault="00584BF5" w:rsidP="00584BF5">
      <w:pPr>
        <w:pStyle w:val="Prrafodelista"/>
        <w:numPr>
          <w:ilvl w:val="0"/>
          <w:numId w:val="12"/>
        </w:numPr>
        <w:spacing w:after="0" w:line="360" w:lineRule="auto"/>
        <w:ind w:right="0"/>
        <w:rPr>
          <w:rStyle w:val="Textoennegrita"/>
        </w:rPr>
      </w:pPr>
      <w:r w:rsidRPr="006B3A05">
        <w:t xml:space="preserve">La reforma pretende incluir a las personas empleadas o jefes superiores de la Guardia Nacional dentro de los mandos sujetos a ratificación por parte de la Cámara de Senadores, o en su caso, de la Comisión Permanente del H. Congreso de la Unión, cuyos nombramientos sean hechos por la persona titular del Ejecutivo Federal. Lo anterior con el fin </w:t>
      </w:r>
      <w:r w:rsidRPr="006B3A05">
        <w:lastRenderedPageBreak/>
        <w:t>de asegurar que todas las personas integrantes de la Fuerza Armada Permanente estén sujetos al mismo tipo de control legislativo.</w:t>
      </w:r>
    </w:p>
    <w:p w14:paraId="73370A06" w14:textId="21887880" w:rsidR="00584BF5" w:rsidRPr="006B3A05" w:rsidRDefault="00584BF5" w:rsidP="001747E0">
      <w:pPr>
        <w:spacing w:after="0" w:line="360" w:lineRule="auto"/>
        <w:ind w:left="0" w:right="0" w:firstLine="720"/>
        <w:rPr>
          <w:rStyle w:val="Textoennegrita"/>
        </w:rPr>
      </w:pPr>
    </w:p>
    <w:p w14:paraId="4F9C2D2C" w14:textId="14CCAF74" w:rsidR="00804F69" w:rsidRPr="006B3A05" w:rsidRDefault="00A628A1" w:rsidP="00804F69">
      <w:pPr>
        <w:pStyle w:val="NormalWeb"/>
        <w:spacing w:line="360" w:lineRule="auto"/>
        <w:jc w:val="both"/>
        <w:rPr>
          <w:rFonts w:ascii="Arial" w:eastAsia="Arial" w:hAnsi="Arial" w:cs="Arial"/>
        </w:rPr>
      </w:pPr>
      <w:r w:rsidRPr="006B3A05">
        <w:rPr>
          <w:rFonts w:ascii="Arial" w:hAnsi="Arial" w:cs="Arial"/>
          <w:b/>
        </w:rPr>
        <w:t>CUAR</w:t>
      </w:r>
      <w:r w:rsidR="003F085F" w:rsidRPr="006B3A05">
        <w:rPr>
          <w:rFonts w:ascii="Arial" w:hAnsi="Arial" w:cs="Arial"/>
          <w:b/>
        </w:rPr>
        <w:t>TA</w:t>
      </w:r>
      <w:r w:rsidR="00962CE1" w:rsidRPr="006B3A05">
        <w:rPr>
          <w:rFonts w:ascii="Arial" w:hAnsi="Arial" w:cs="Arial"/>
          <w:b/>
        </w:rPr>
        <w:t>.</w:t>
      </w:r>
      <w:r w:rsidR="00962CE1" w:rsidRPr="006B3A05">
        <w:rPr>
          <w:b/>
        </w:rPr>
        <w:t xml:space="preserve"> </w:t>
      </w:r>
      <w:r w:rsidR="00804F69" w:rsidRPr="006B3A05">
        <w:rPr>
          <w:rFonts w:ascii="Arial" w:eastAsia="Arial" w:hAnsi="Arial" w:cs="Arial"/>
        </w:rPr>
        <w:t xml:space="preserve">En este orden de ideas, este cuerpo dictaminador, es coincidente con la legislatura federal, toda vez que consideramos que la minuta que se </w:t>
      </w:r>
      <w:proofErr w:type="gramStart"/>
      <w:r w:rsidR="00804F69" w:rsidRPr="006B3A05">
        <w:rPr>
          <w:rFonts w:ascii="Arial" w:eastAsia="Arial" w:hAnsi="Arial" w:cs="Arial"/>
        </w:rPr>
        <w:t>analiza,</w:t>
      </w:r>
      <w:proofErr w:type="gramEnd"/>
      <w:r w:rsidR="00804F69" w:rsidRPr="006B3A05">
        <w:rPr>
          <w:rFonts w:ascii="Arial" w:eastAsia="Arial" w:hAnsi="Arial" w:cs="Arial"/>
        </w:rPr>
        <w:t xml:space="preserve"> guarda concordancia para seguir favoreciendo a la consolidación de la Guardia Nacional como institución confiable de todas y todos los mexicanos. </w:t>
      </w:r>
    </w:p>
    <w:p w14:paraId="68BE45C8" w14:textId="0051CA1A" w:rsidR="00804F69" w:rsidRPr="006B3A05" w:rsidRDefault="00804F69" w:rsidP="00EA0FAC">
      <w:pPr>
        <w:pStyle w:val="NormalWeb"/>
        <w:spacing w:line="360" w:lineRule="auto"/>
        <w:ind w:firstLine="720"/>
        <w:jc w:val="both"/>
        <w:rPr>
          <w:rFonts w:ascii="Arial" w:eastAsia="Arial" w:hAnsi="Arial" w:cs="Arial"/>
        </w:rPr>
      </w:pPr>
      <w:r w:rsidRPr="006B3A05">
        <w:rPr>
          <w:rFonts w:ascii="Arial" w:eastAsia="Arial" w:hAnsi="Arial" w:cs="Arial"/>
        </w:rPr>
        <w:t xml:space="preserve">De ahí que la propuesta permita </w:t>
      </w:r>
      <w:r w:rsidR="00F541E1" w:rsidRPr="006B3A05">
        <w:rPr>
          <w:rFonts w:ascii="Arial" w:eastAsia="Arial" w:hAnsi="Arial" w:cs="Arial"/>
        </w:rPr>
        <w:t>que,</w:t>
      </w:r>
      <w:r w:rsidRPr="006B3A05">
        <w:rPr>
          <w:rFonts w:ascii="Arial" w:eastAsia="Arial" w:hAnsi="Arial" w:cs="Arial"/>
        </w:rPr>
        <w:t xml:space="preserve"> a partir de su entrada en vigor, los mandos superiores del cuerpo policial nacional sean sujetos al escrutinio público, y lo más importante que su ratificación se vuelva un proceso biinstancial. </w:t>
      </w:r>
    </w:p>
    <w:p w14:paraId="4FB3418C" w14:textId="5B53E5C3" w:rsidR="00F541E1" w:rsidRPr="006B3A05" w:rsidRDefault="00F541E1" w:rsidP="00EA0FAC">
      <w:pPr>
        <w:pStyle w:val="NormalWeb"/>
        <w:spacing w:line="360" w:lineRule="auto"/>
        <w:ind w:firstLine="720"/>
        <w:jc w:val="both"/>
        <w:rPr>
          <w:rFonts w:ascii="Arial" w:eastAsia="Arial" w:hAnsi="Arial" w:cs="Arial"/>
        </w:rPr>
      </w:pPr>
      <w:r w:rsidRPr="006B3A05">
        <w:rPr>
          <w:rFonts w:ascii="Arial" w:eastAsia="Arial" w:hAnsi="Arial" w:cs="Arial"/>
        </w:rPr>
        <w:t xml:space="preserve">Ya que bajo este nuevo escenario los nombramientos de mandos superiores </w:t>
      </w:r>
      <w:r w:rsidR="00804F69" w:rsidRPr="006B3A05">
        <w:rPr>
          <w:rFonts w:ascii="Arial" w:eastAsia="Arial" w:hAnsi="Arial" w:cs="Arial"/>
        </w:rPr>
        <w:t>no solo</w:t>
      </w:r>
      <w:r w:rsidRPr="006B3A05">
        <w:rPr>
          <w:rFonts w:ascii="Arial" w:eastAsia="Arial" w:hAnsi="Arial" w:cs="Arial"/>
        </w:rPr>
        <w:t xml:space="preserve"> emanen</w:t>
      </w:r>
      <w:r w:rsidR="00804F69" w:rsidRPr="006B3A05">
        <w:rPr>
          <w:rFonts w:ascii="Arial" w:eastAsia="Arial" w:hAnsi="Arial" w:cs="Arial"/>
        </w:rPr>
        <w:t xml:space="preserve"> de una adecuada designación presidencial, sino también de la ratificación de la Cámara de Senadores o, en su caso, de la Comisión Permanente del Congreso de la Unión</w:t>
      </w:r>
      <w:r w:rsidRPr="006B3A05">
        <w:rPr>
          <w:rFonts w:ascii="Arial" w:eastAsia="Arial" w:hAnsi="Arial" w:cs="Arial"/>
        </w:rPr>
        <w:t xml:space="preserve">. </w:t>
      </w:r>
    </w:p>
    <w:p w14:paraId="5E49001F" w14:textId="59A556EA" w:rsidR="00F541E1" w:rsidRPr="006B3A05" w:rsidRDefault="00F541E1" w:rsidP="00EA0FAC">
      <w:pPr>
        <w:pStyle w:val="NormalWeb"/>
        <w:spacing w:line="360" w:lineRule="auto"/>
        <w:ind w:firstLine="720"/>
        <w:jc w:val="both"/>
        <w:rPr>
          <w:rFonts w:ascii="Arial" w:eastAsia="Arial" w:hAnsi="Arial" w:cs="Arial"/>
        </w:rPr>
      </w:pPr>
      <w:r w:rsidRPr="006B3A05">
        <w:rPr>
          <w:rFonts w:ascii="Arial" w:eastAsia="Arial" w:hAnsi="Arial" w:cs="Arial"/>
        </w:rPr>
        <w:t xml:space="preserve">El correcto manejo del sistema de pesos y contrapesos fortalece la democracia y la legitimidad del pueblo de México, toda vez que se </w:t>
      </w:r>
      <w:r w:rsidR="00804F69" w:rsidRPr="006B3A05">
        <w:rPr>
          <w:rFonts w:ascii="Arial" w:eastAsia="Arial" w:hAnsi="Arial" w:cs="Arial"/>
        </w:rPr>
        <w:t>garantizará la legitimación política necesaria para hacer frente al delicado equilibrio entre su función de carácter militar, con su misión de proximidad social y respeto irrestricto a los derechos humanos</w:t>
      </w:r>
      <w:r w:rsidRPr="006B3A05">
        <w:rPr>
          <w:rFonts w:ascii="Arial" w:eastAsia="Arial" w:hAnsi="Arial" w:cs="Arial"/>
        </w:rPr>
        <w:t xml:space="preserve">; en pocas palabras, el nuevo marco fomentará el cuidado de las designaciones y que éstas recaigan con personas intachables y profesionales a consideración de la cámara alta mexicana. </w:t>
      </w:r>
    </w:p>
    <w:p w14:paraId="0C82DE7C" w14:textId="0A9FFDEE" w:rsidR="00804F69" w:rsidRPr="006B3A05" w:rsidRDefault="00F541E1" w:rsidP="00EA0FAC">
      <w:pPr>
        <w:pStyle w:val="NormalWeb"/>
        <w:spacing w:line="360" w:lineRule="auto"/>
        <w:ind w:firstLine="720"/>
        <w:jc w:val="both"/>
        <w:rPr>
          <w:rFonts w:ascii="Arial" w:eastAsia="Arial" w:hAnsi="Arial" w:cs="Arial"/>
        </w:rPr>
      </w:pPr>
      <w:r w:rsidRPr="006B3A05">
        <w:rPr>
          <w:rFonts w:ascii="Arial" w:eastAsia="Arial" w:hAnsi="Arial" w:cs="Arial"/>
        </w:rPr>
        <w:t xml:space="preserve">La modificación constitucional robustece la decisión colegiada de </w:t>
      </w:r>
      <w:r w:rsidR="00804F69" w:rsidRPr="006B3A05">
        <w:rPr>
          <w:rFonts w:ascii="Arial" w:eastAsia="Arial" w:hAnsi="Arial" w:cs="Arial"/>
        </w:rPr>
        <w:t>que dichos nombramientos respondan a criterios de capacidad profesional y confianza ciudadana.</w:t>
      </w:r>
    </w:p>
    <w:p w14:paraId="00DC5337" w14:textId="5E0AF0DA" w:rsidR="0050445B" w:rsidRPr="006B3A05" w:rsidRDefault="00F541E1" w:rsidP="00EA0FAC">
      <w:pPr>
        <w:pStyle w:val="NormalWeb"/>
        <w:spacing w:line="360" w:lineRule="auto"/>
        <w:ind w:firstLine="720"/>
        <w:jc w:val="both"/>
        <w:rPr>
          <w:rFonts w:ascii="Arial" w:eastAsia="Arial" w:hAnsi="Arial" w:cs="Arial"/>
        </w:rPr>
      </w:pPr>
      <w:r w:rsidRPr="006B3A05">
        <w:rPr>
          <w:rFonts w:ascii="Arial" w:eastAsia="Arial" w:hAnsi="Arial" w:cs="Arial"/>
        </w:rPr>
        <w:lastRenderedPageBreak/>
        <w:t xml:space="preserve">En otro orden de ideas, </w:t>
      </w:r>
      <w:r w:rsidR="0050445B" w:rsidRPr="006B3A05">
        <w:rPr>
          <w:rFonts w:ascii="Arial" w:eastAsia="Arial" w:hAnsi="Arial" w:cs="Arial"/>
        </w:rPr>
        <w:t xml:space="preserve">la minuta que se </w:t>
      </w:r>
      <w:proofErr w:type="gramStart"/>
      <w:r w:rsidR="0050445B" w:rsidRPr="006B3A05">
        <w:rPr>
          <w:rFonts w:ascii="Arial" w:eastAsia="Arial" w:hAnsi="Arial" w:cs="Arial"/>
        </w:rPr>
        <w:t>dictamina,</w:t>
      </w:r>
      <w:proofErr w:type="gramEnd"/>
      <w:r w:rsidR="0050445B" w:rsidRPr="006B3A05">
        <w:rPr>
          <w:rFonts w:ascii="Arial" w:eastAsia="Arial" w:hAnsi="Arial" w:cs="Arial"/>
        </w:rPr>
        <w:t xml:space="preserve"> contiene lo relativo a ajustes de lenguaje inclusivo como parte de lo previsto en el </w:t>
      </w:r>
      <w:r w:rsidRPr="006B3A05">
        <w:rPr>
          <w:rFonts w:ascii="Arial" w:eastAsia="Arial" w:hAnsi="Arial" w:cs="Arial"/>
        </w:rPr>
        <w:t xml:space="preserve">artículo 4 de la Constitución Política, el cual reconoce de manera expresa la igualdad de oportunidades y de trato entre mujeres y hombres. </w:t>
      </w:r>
    </w:p>
    <w:p w14:paraId="64C6D3AE" w14:textId="6D6A3327" w:rsidR="0050445B" w:rsidRPr="006B3A05" w:rsidRDefault="0050445B" w:rsidP="00EA0FAC">
      <w:pPr>
        <w:pStyle w:val="NormalWeb"/>
        <w:spacing w:line="360" w:lineRule="auto"/>
        <w:ind w:firstLine="720"/>
        <w:jc w:val="both"/>
        <w:rPr>
          <w:rFonts w:ascii="Arial" w:eastAsia="Arial" w:hAnsi="Arial" w:cs="Arial"/>
        </w:rPr>
      </w:pPr>
      <w:r w:rsidRPr="006B3A05">
        <w:rPr>
          <w:rFonts w:ascii="Arial" w:eastAsia="Arial" w:hAnsi="Arial" w:cs="Arial"/>
        </w:rPr>
        <w:t xml:space="preserve">Bajo esta óptica, la redacción propuesta fomenta la erradicación de las desigualdades surgidas de la propia estructura del lenguaje, con lo que a nivel normativo se rompen limitaciones surgidas de estereotipos que ya han sido superados en todos los sectores sociales; en otras palabras, coincidimos en que este tipo de reformas son necesarias para evitar la discriminación textual dentro del vocabulario y conceptos previstos en las leyes. </w:t>
      </w:r>
    </w:p>
    <w:p w14:paraId="1E396152" w14:textId="115124E4" w:rsidR="0050445B" w:rsidRPr="006B3A05" w:rsidRDefault="0050445B" w:rsidP="00EA0FAC">
      <w:pPr>
        <w:pStyle w:val="NormalWeb"/>
        <w:spacing w:line="360" w:lineRule="auto"/>
        <w:ind w:firstLine="720"/>
        <w:jc w:val="both"/>
        <w:rPr>
          <w:rFonts w:ascii="Arial" w:eastAsia="Arial" w:hAnsi="Arial" w:cs="Arial"/>
        </w:rPr>
      </w:pPr>
      <w:r w:rsidRPr="006B3A05">
        <w:rPr>
          <w:rFonts w:ascii="Arial" w:eastAsia="Arial" w:hAnsi="Arial" w:cs="Arial"/>
        </w:rPr>
        <w:t xml:space="preserve">México vive un momento estelar en su historia política y democrática, ya que por primera vez al frente de la República Mexicana está la primera </w:t>
      </w:r>
      <w:proofErr w:type="gramStart"/>
      <w:r w:rsidRPr="006B3A05">
        <w:rPr>
          <w:rFonts w:ascii="Arial" w:eastAsia="Arial" w:hAnsi="Arial" w:cs="Arial"/>
        </w:rPr>
        <w:t>Presidenta</w:t>
      </w:r>
      <w:proofErr w:type="gramEnd"/>
      <w:r w:rsidRPr="006B3A05">
        <w:rPr>
          <w:rFonts w:ascii="Arial" w:eastAsia="Arial" w:hAnsi="Arial" w:cs="Arial"/>
        </w:rPr>
        <w:t xml:space="preserve">, la Doctora Claudia Sheinbaum Pardo, solo por eso, es imprescindible que se derrumben todas las desigualdades, en todos los sentidos </w:t>
      </w:r>
      <w:r w:rsidR="00E80F4F" w:rsidRPr="006B3A05">
        <w:rPr>
          <w:rFonts w:ascii="Arial" w:eastAsia="Arial" w:hAnsi="Arial" w:cs="Arial"/>
        </w:rPr>
        <w:t>de la vida pública y privada.</w:t>
      </w:r>
    </w:p>
    <w:p w14:paraId="2B1E2FD0" w14:textId="4060405D" w:rsidR="00E80F4F" w:rsidRPr="006B3A05" w:rsidRDefault="00A628A1" w:rsidP="00E80F4F">
      <w:pPr>
        <w:widowControl w:val="0"/>
        <w:pBdr>
          <w:top w:val="nil"/>
          <w:left w:val="nil"/>
          <w:bottom w:val="nil"/>
          <w:right w:val="nil"/>
          <w:between w:val="nil"/>
        </w:pBdr>
        <w:spacing w:before="240" w:after="0" w:line="360" w:lineRule="auto"/>
        <w:ind w:left="0" w:right="0" w:firstLine="0"/>
      </w:pPr>
      <w:r w:rsidRPr="006B3A05">
        <w:rPr>
          <w:b/>
        </w:rPr>
        <w:t>QUIN</w:t>
      </w:r>
      <w:r w:rsidR="00CE2AB1" w:rsidRPr="006B3A05">
        <w:rPr>
          <w:b/>
        </w:rPr>
        <w:t>TA.</w:t>
      </w:r>
      <w:r w:rsidR="00CE2AB1" w:rsidRPr="006B3A05">
        <w:t xml:space="preserve"> </w:t>
      </w:r>
      <w:r w:rsidR="003256C9" w:rsidRPr="006B3A05">
        <w:t>En tal virtud</w:t>
      </w:r>
      <w:r w:rsidR="000F2F12" w:rsidRPr="006B3A05">
        <w:t>, tomando en consideración todos los argumentos esgrimidos, las y</w:t>
      </w:r>
      <w:r w:rsidR="000F2F12" w:rsidRPr="006B3A05">
        <w:rPr>
          <w:b/>
        </w:rPr>
        <w:t xml:space="preserve"> </w:t>
      </w:r>
      <w:r w:rsidR="000F2F12" w:rsidRPr="006B3A05">
        <w:t>los diputados integrantes de esta Comisión Permanente de Puntos Constitucionales y Gobernación, estimamos que l</w:t>
      </w:r>
      <w:r w:rsidR="002809D3" w:rsidRPr="006B3A05">
        <w:t>a</w:t>
      </w:r>
      <w:r w:rsidR="007373A4" w:rsidRPr="006B3A05">
        <w:t xml:space="preserve"> reforma</w:t>
      </w:r>
      <w:r w:rsidR="002809D3" w:rsidRPr="006B3A05">
        <w:t xml:space="preserve"> planteada </w:t>
      </w:r>
      <w:r w:rsidR="00E80F4F" w:rsidRPr="006B3A05">
        <w:t>se ajusta a las necesidades de la Guardia Nacional y al mejor desempeño de sus funciones, puesto que el cambio constitucional impacta en la organización y nombramientos de sus mandos superiores.</w:t>
      </w:r>
    </w:p>
    <w:p w14:paraId="1CB7C55C" w14:textId="08EC276E" w:rsidR="00E80F4F" w:rsidRPr="006B3A05" w:rsidRDefault="00E80F4F" w:rsidP="00B15429">
      <w:pPr>
        <w:widowControl w:val="0"/>
        <w:pBdr>
          <w:top w:val="nil"/>
          <w:left w:val="nil"/>
          <w:bottom w:val="nil"/>
          <w:right w:val="nil"/>
          <w:between w:val="nil"/>
        </w:pBdr>
        <w:spacing w:before="240" w:after="0" w:line="360" w:lineRule="auto"/>
        <w:ind w:left="0" w:right="0" w:firstLine="720"/>
      </w:pPr>
      <w:r w:rsidRPr="006B3A05">
        <w:t xml:space="preserve">No es un tema menor que el Congreso de la Unión hayan impulsado la reforma bajo las directrices de fortalecer la democracia, reforzar la correcta conducción del cuerpo policial nacional y que sus superiores sean estrictamente evaluados por el Senado cuando se opte por nombramientos de la persona titular de la Presidencia. </w:t>
      </w:r>
    </w:p>
    <w:p w14:paraId="7937663B" w14:textId="77777777" w:rsidR="00C97D70" w:rsidRPr="006B3A05" w:rsidRDefault="00C97D70" w:rsidP="00C97D70">
      <w:pPr>
        <w:widowControl w:val="0"/>
        <w:pBdr>
          <w:top w:val="nil"/>
          <w:left w:val="nil"/>
          <w:bottom w:val="nil"/>
          <w:right w:val="nil"/>
          <w:between w:val="nil"/>
        </w:pBdr>
        <w:spacing w:before="240" w:after="0" w:line="360" w:lineRule="auto"/>
        <w:ind w:left="0" w:right="0" w:firstLine="0"/>
      </w:pPr>
      <w:r w:rsidRPr="006B3A05">
        <w:lastRenderedPageBreak/>
        <w:t xml:space="preserve">Con el aval que proponemos, estamos seguros </w:t>
      </w:r>
      <w:proofErr w:type="gramStart"/>
      <w:r w:rsidRPr="006B3A05">
        <w:t>que</w:t>
      </w:r>
      <w:proofErr w:type="gramEnd"/>
      <w:r w:rsidRPr="006B3A05">
        <w:t xml:space="preserve"> contribuiremos a la modernización del marco jurídico nacional y coadyuvamos con trabajar a favor de la construcción de una Guardia Nacional más democratizada en su conformación, organización y su personal al frente de ella. </w:t>
      </w:r>
    </w:p>
    <w:p w14:paraId="5D94A6E8" w14:textId="1252BE7B" w:rsidR="00C97D70" w:rsidRPr="006B3A05" w:rsidRDefault="00C97D70" w:rsidP="00B15429">
      <w:pPr>
        <w:widowControl w:val="0"/>
        <w:pBdr>
          <w:top w:val="nil"/>
          <w:left w:val="nil"/>
          <w:bottom w:val="nil"/>
          <w:right w:val="nil"/>
          <w:between w:val="nil"/>
        </w:pBdr>
        <w:spacing w:before="240" w:after="0" w:line="360" w:lineRule="auto"/>
        <w:ind w:left="0" w:right="0" w:firstLine="720"/>
      </w:pPr>
      <w:r w:rsidRPr="006B3A05">
        <w:t>Afirmamos que todo cambio en favor de las fuerzas civiles de la Guardia Nacional es un avance en favor del interés público y en aras de la seguridad de Yucatán, y de todo el país</w:t>
      </w:r>
      <w:r w:rsidR="00E301B0" w:rsidRPr="006B3A05">
        <w:t xml:space="preserve">, ya que la Guardia Nacional nació hace poco más de 6 años como una herramienta de protección y prevención bajo la más unánime decisión política respecto al cuidado de la paz y su conservación. </w:t>
      </w:r>
    </w:p>
    <w:p w14:paraId="1F659BFB" w14:textId="77777777" w:rsidR="000F2F12" w:rsidRPr="006B3A05" w:rsidRDefault="000F2F12" w:rsidP="00B15429">
      <w:pPr>
        <w:spacing w:after="0" w:line="360" w:lineRule="auto"/>
        <w:ind w:left="0" w:right="0" w:firstLine="720"/>
      </w:pPr>
    </w:p>
    <w:p w14:paraId="6A180BBF" w14:textId="68A0BEFF" w:rsidR="000F2F12" w:rsidRPr="006B3A05" w:rsidRDefault="003256C9" w:rsidP="00B15429">
      <w:pPr>
        <w:spacing w:after="0" w:line="360" w:lineRule="auto"/>
        <w:ind w:left="0" w:right="0" w:firstLine="720"/>
      </w:pPr>
      <w:r w:rsidRPr="006B3A05">
        <w:t>Por lo que</w:t>
      </w:r>
      <w:r w:rsidR="000F2F12" w:rsidRPr="006B3A05">
        <w:t>, esta comisión dictaminadora, después de real</w:t>
      </w:r>
      <w:r w:rsidR="002809D3" w:rsidRPr="006B3A05">
        <w:t>izar el estudio y análisis de</w:t>
      </w:r>
      <w:r w:rsidR="002325C9" w:rsidRPr="006B3A05">
        <w:t xml:space="preserve"> </w:t>
      </w:r>
      <w:r w:rsidR="00E301B0" w:rsidRPr="006B3A05">
        <w:t>la Minuta Federal con Proyecto de Decreto por el que se reforman los artículos 76 y 78 de la Constitución Política de los Estados Unidos Mexicanos, en materia de Ratificación de Grados Superiores de la Guardia Nacional</w:t>
      </w:r>
      <w:r w:rsidR="000F2F12" w:rsidRPr="006B3A05">
        <w:t xml:space="preserve">, nos </w:t>
      </w:r>
      <w:r w:rsidR="00E301B0" w:rsidRPr="006B3A05">
        <w:t>decantamos</w:t>
      </w:r>
      <w:r w:rsidR="000F2F12" w:rsidRPr="006B3A05">
        <w:t xml:space="preserve"> a favor de los términos de </w:t>
      </w:r>
      <w:proofErr w:type="gramStart"/>
      <w:r w:rsidR="000F2F12" w:rsidRPr="006B3A05">
        <w:t>la misma</w:t>
      </w:r>
      <w:proofErr w:type="gramEnd"/>
      <w:r w:rsidR="000F2F12" w:rsidRPr="006B3A05">
        <w:t>.</w:t>
      </w:r>
    </w:p>
    <w:p w14:paraId="37878CE8" w14:textId="77777777" w:rsidR="000F2F12" w:rsidRPr="006B3A05" w:rsidRDefault="000F2F12" w:rsidP="001747E0">
      <w:pPr>
        <w:widowControl w:val="0"/>
        <w:shd w:val="clear" w:color="auto" w:fill="FFFFFF"/>
        <w:spacing w:after="0" w:line="360" w:lineRule="auto"/>
        <w:ind w:left="0" w:right="0" w:firstLine="720"/>
      </w:pPr>
    </w:p>
    <w:p w14:paraId="18D630DB" w14:textId="2DF2FD04" w:rsidR="00A6032E" w:rsidRPr="006B3A05" w:rsidRDefault="000F2F12" w:rsidP="001747E0">
      <w:pPr>
        <w:widowControl w:val="0"/>
        <w:shd w:val="clear" w:color="auto" w:fill="FFFFFF"/>
        <w:spacing w:after="0" w:line="360" w:lineRule="auto"/>
        <w:ind w:left="0" w:right="0" w:firstLine="720"/>
        <w:rPr>
          <w:rFonts w:eastAsia="Calibri"/>
          <w:b/>
          <w:lang w:eastAsia="en-US"/>
        </w:rPr>
      </w:pPr>
      <w:r w:rsidRPr="006B3A05">
        <w:t xml:space="preserve">Por todo lo expuesto, y con fundamento en los artículos 135 de la Constitución Política de los Estados Unidos Mexicanos; 30, fracción V de la Constitución Política, 18, 43, fracción I, inciso a) y 44, fracción VIII de la Ley de Gobierno del Poder Legislativo, 71, fracción I y 72, del Reglamento de la Ley de Gobierno del Poder Legislativo, todos éstos últimos ordenamientos del estado de Yucatán, sometemos a consideración del Pleno del Congreso del </w:t>
      </w:r>
      <w:r w:rsidR="002809D3" w:rsidRPr="006B3A05">
        <w:t xml:space="preserve">Estado de Yucatán, </w:t>
      </w:r>
      <w:r w:rsidR="009B632A" w:rsidRPr="006B3A05">
        <w:t>el</w:t>
      </w:r>
      <w:r w:rsidR="002809D3" w:rsidRPr="006B3A05">
        <w:t xml:space="preserve"> siguiente</w:t>
      </w:r>
      <w:r w:rsidR="00283745" w:rsidRPr="006B3A05">
        <w:t>,</w:t>
      </w:r>
      <w:r w:rsidR="002809D3" w:rsidRPr="006B3A05">
        <w:t xml:space="preserve"> </w:t>
      </w:r>
    </w:p>
    <w:p w14:paraId="2D13D5E7" w14:textId="77777777" w:rsidR="00A6032E" w:rsidRPr="006B3A05" w:rsidRDefault="00A6032E" w:rsidP="00646D5E">
      <w:pPr>
        <w:pStyle w:val="Textoindependiente2"/>
        <w:shd w:val="clear" w:color="auto" w:fill="FFFFFF"/>
        <w:spacing w:after="0" w:line="240" w:lineRule="auto"/>
        <w:jc w:val="center"/>
        <w:rPr>
          <w:rFonts w:eastAsia="Calibri"/>
          <w:b/>
          <w:sz w:val="22"/>
          <w:szCs w:val="22"/>
          <w:lang w:eastAsia="en-US"/>
        </w:rPr>
      </w:pPr>
    </w:p>
    <w:p w14:paraId="673444CC" w14:textId="3D597579" w:rsidR="007602B5" w:rsidRPr="006B3A05" w:rsidRDefault="00CA6732" w:rsidP="00283745">
      <w:pPr>
        <w:spacing w:after="0" w:line="240" w:lineRule="auto"/>
        <w:ind w:left="0" w:right="-6" w:firstLine="0"/>
        <w:jc w:val="center"/>
        <w:rPr>
          <w:rFonts w:eastAsia="Calibri"/>
          <w:b/>
          <w:sz w:val="22"/>
          <w:szCs w:val="22"/>
          <w:lang w:eastAsia="en-US"/>
        </w:rPr>
      </w:pPr>
      <w:r w:rsidRPr="006B3A05">
        <w:rPr>
          <w:rFonts w:eastAsia="Calibri"/>
          <w:b/>
          <w:sz w:val="22"/>
          <w:szCs w:val="22"/>
          <w:lang w:eastAsia="en-US"/>
        </w:rPr>
        <w:br w:type="column"/>
      </w:r>
      <w:r w:rsidR="007602B5" w:rsidRPr="006B3A05">
        <w:rPr>
          <w:rFonts w:eastAsia="Calibri"/>
          <w:b/>
          <w:sz w:val="22"/>
          <w:szCs w:val="22"/>
          <w:lang w:eastAsia="en-US"/>
        </w:rPr>
        <w:lastRenderedPageBreak/>
        <w:t>D E C R E T O</w:t>
      </w:r>
    </w:p>
    <w:p w14:paraId="038DA9E3" w14:textId="77777777" w:rsidR="00283745" w:rsidRPr="006B3A05" w:rsidRDefault="00283745" w:rsidP="007C7C7D">
      <w:pPr>
        <w:pStyle w:val="Textoindependiente2"/>
        <w:shd w:val="clear" w:color="auto" w:fill="FFFFFF"/>
        <w:spacing w:after="0" w:line="240" w:lineRule="auto"/>
        <w:ind w:left="0" w:right="-6"/>
        <w:rPr>
          <w:rFonts w:eastAsia="Calibri"/>
          <w:b/>
          <w:sz w:val="22"/>
          <w:szCs w:val="22"/>
          <w:lang w:eastAsia="en-US"/>
        </w:rPr>
      </w:pPr>
    </w:p>
    <w:p w14:paraId="5B40292A" w14:textId="262DD07E" w:rsidR="007602B5" w:rsidRPr="006B3A05" w:rsidRDefault="005B6261" w:rsidP="00716221">
      <w:pPr>
        <w:pStyle w:val="Textoindependiente2"/>
        <w:shd w:val="clear" w:color="auto" w:fill="FFFFFF"/>
        <w:spacing w:after="0" w:line="240" w:lineRule="auto"/>
        <w:ind w:left="0" w:right="-6"/>
        <w:rPr>
          <w:rFonts w:eastAsia="Calibri"/>
          <w:b/>
          <w:sz w:val="22"/>
          <w:szCs w:val="22"/>
          <w:lang w:eastAsia="en-US"/>
        </w:rPr>
      </w:pPr>
      <w:r w:rsidRPr="006B3A05">
        <w:rPr>
          <w:rFonts w:eastAsia="Calibri"/>
          <w:b/>
          <w:sz w:val="22"/>
          <w:szCs w:val="22"/>
          <w:lang w:eastAsia="en-US"/>
        </w:rPr>
        <w:t>Por el que el Congreso del E</w:t>
      </w:r>
      <w:r w:rsidR="002809D3" w:rsidRPr="006B3A05">
        <w:rPr>
          <w:rFonts w:eastAsia="Calibri"/>
          <w:b/>
          <w:sz w:val="22"/>
          <w:szCs w:val="22"/>
          <w:lang w:eastAsia="en-US"/>
        </w:rPr>
        <w:t>stado de Yucatán aprueba en sus</w:t>
      </w:r>
      <w:r w:rsidR="00A12D2E" w:rsidRPr="006B3A05">
        <w:rPr>
          <w:rFonts w:eastAsia="Calibri"/>
          <w:b/>
          <w:sz w:val="22"/>
          <w:szCs w:val="22"/>
          <w:lang w:eastAsia="en-US"/>
        </w:rPr>
        <w:t xml:space="preserve"> términos</w:t>
      </w:r>
      <w:r w:rsidR="002809D3" w:rsidRPr="006B3A05">
        <w:rPr>
          <w:rFonts w:eastAsia="Calibri"/>
          <w:b/>
          <w:sz w:val="22"/>
          <w:szCs w:val="22"/>
          <w:lang w:eastAsia="en-US"/>
        </w:rPr>
        <w:t xml:space="preserve">, </w:t>
      </w:r>
      <w:r w:rsidR="00E301B0" w:rsidRPr="006B3A05">
        <w:rPr>
          <w:rFonts w:eastAsia="Calibri"/>
          <w:b/>
          <w:sz w:val="22"/>
          <w:szCs w:val="22"/>
          <w:lang w:eastAsia="en-US"/>
        </w:rPr>
        <w:t>la Minuta Federal con Proyecto de Decreto por el que se reforman los artículos 76 y 78 de la Constitución Política de los Estados Unidos Mexicanos, en materia de Ratificación de Grados Superiores de la Guardia Nacional</w:t>
      </w:r>
      <w:r w:rsidR="00E43D63" w:rsidRPr="006B3A05">
        <w:rPr>
          <w:rFonts w:eastAsia="Calibri"/>
          <w:b/>
          <w:sz w:val="22"/>
          <w:szCs w:val="22"/>
          <w:lang w:eastAsia="en-US"/>
        </w:rPr>
        <w:t>.</w:t>
      </w:r>
    </w:p>
    <w:p w14:paraId="5E9CC08A" w14:textId="77777777" w:rsidR="00101065" w:rsidRPr="006B3A05" w:rsidRDefault="00101065" w:rsidP="00646D5E">
      <w:pPr>
        <w:pStyle w:val="Textoindependiente2"/>
        <w:shd w:val="clear" w:color="auto" w:fill="FFFFFF"/>
        <w:spacing w:after="0" w:line="240" w:lineRule="auto"/>
        <w:ind w:left="0"/>
        <w:rPr>
          <w:sz w:val="22"/>
          <w:szCs w:val="22"/>
        </w:rPr>
      </w:pPr>
    </w:p>
    <w:p w14:paraId="06573C4A" w14:textId="08CFA4AD" w:rsidR="007602B5" w:rsidRPr="006B3A05" w:rsidRDefault="007602B5" w:rsidP="00646D5E">
      <w:pPr>
        <w:spacing w:after="0" w:line="240" w:lineRule="auto"/>
        <w:ind w:left="0" w:right="0" w:firstLine="0"/>
        <w:rPr>
          <w:rFonts w:eastAsia="Calibri"/>
          <w:sz w:val="22"/>
          <w:szCs w:val="22"/>
          <w:lang w:eastAsia="en-US"/>
        </w:rPr>
      </w:pPr>
      <w:r w:rsidRPr="006B3A05">
        <w:rPr>
          <w:rFonts w:eastAsia="Calibri"/>
          <w:b/>
          <w:sz w:val="22"/>
          <w:szCs w:val="22"/>
          <w:lang w:eastAsia="en-US"/>
        </w:rPr>
        <w:t xml:space="preserve">Artículo único. </w:t>
      </w:r>
      <w:r w:rsidRPr="006B3A05">
        <w:rPr>
          <w:rFonts w:eastAsia="Calibri"/>
          <w:sz w:val="22"/>
          <w:szCs w:val="22"/>
          <w:lang w:eastAsia="en-US"/>
        </w:rPr>
        <w:t>El H. Congreso del Estado de Yucatán ap</w:t>
      </w:r>
      <w:r w:rsidR="002809D3" w:rsidRPr="006B3A05">
        <w:rPr>
          <w:rFonts w:eastAsia="Calibri"/>
          <w:sz w:val="22"/>
          <w:szCs w:val="22"/>
          <w:lang w:eastAsia="en-US"/>
        </w:rPr>
        <w:t xml:space="preserve">rueba la </w:t>
      </w:r>
      <w:r w:rsidR="002C558E" w:rsidRPr="006B3A05">
        <w:rPr>
          <w:rFonts w:eastAsia="Calibri"/>
          <w:sz w:val="22"/>
          <w:szCs w:val="22"/>
          <w:lang w:eastAsia="en-US"/>
        </w:rPr>
        <w:t xml:space="preserve">Minuta Federal con Proyecto de Decreto </w:t>
      </w:r>
      <w:r w:rsidR="00E301B0" w:rsidRPr="006B3A05">
        <w:rPr>
          <w:rFonts w:eastAsia="Calibri"/>
          <w:sz w:val="22"/>
          <w:szCs w:val="22"/>
          <w:lang w:eastAsia="en-US"/>
        </w:rPr>
        <w:t>por el que se reforman los artículos 76 y 78 de la Constitución Política de los Estados Unidos Mexicanos, en materia de Ratificación de Grados Superiores de la Guardia Nacional</w:t>
      </w:r>
      <w:r w:rsidR="00177FBE" w:rsidRPr="006B3A05">
        <w:rPr>
          <w:rFonts w:eastAsia="Calibri"/>
          <w:sz w:val="22"/>
          <w:szCs w:val="22"/>
          <w:lang w:eastAsia="en-US"/>
        </w:rPr>
        <w:t xml:space="preserve">, </w:t>
      </w:r>
      <w:r w:rsidR="007D15C5" w:rsidRPr="006B3A05">
        <w:rPr>
          <w:rFonts w:eastAsia="Calibri"/>
          <w:sz w:val="22"/>
          <w:szCs w:val="22"/>
          <w:lang w:eastAsia="en-US"/>
        </w:rPr>
        <w:t xml:space="preserve">aprobada el </w:t>
      </w:r>
      <w:r w:rsidR="00E301B0" w:rsidRPr="006B3A05">
        <w:rPr>
          <w:rFonts w:eastAsia="Calibri"/>
          <w:sz w:val="22"/>
          <w:szCs w:val="22"/>
          <w:lang w:eastAsia="en-US"/>
        </w:rPr>
        <w:t>23</w:t>
      </w:r>
      <w:r w:rsidR="00101065" w:rsidRPr="006B3A05">
        <w:rPr>
          <w:rFonts w:eastAsia="Calibri"/>
          <w:sz w:val="22"/>
          <w:szCs w:val="22"/>
          <w:lang w:eastAsia="en-US"/>
        </w:rPr>
        <w:t xml:space="preserve"> </w:t>
      </w:r>
      <w:r w:rsidR="007D15C5" w:rsidRPr="006B3A05">
        <w:rPr>
          <w:rFonts w:eastAsia="Calibri"/>
          <w:sz w:val="22"/>
          <w:szCs w:val="22"/>
          <w:lang w:eastAsia="en-US"/>
        </w:rPr>
        <w:t>de</w:t>
      </w:r>
      <w:r w:rsidR="00E301B0" w:rsidRPr="006B3A05">
        <w:rPr>
          <w:rFonts w:eastAsia="Calibri"/>
          <w:sz w:val="22"/>
          <w:szCs w:val="22"/>
          <w:lang w:eastAsia="en-US"/>
        </w:rPr>
        <w:t xml:space="preserve"> septiembre</w:t>
      </w:r>
      <w:r w:rsidR="005428C0" w:rsidRPr="006B3A05">
        <w:rPr>
          <w:rFonts w:eastAsia="Calibri"/>
          <w:sz w:val="22"/>
          <w:szCs w:val="22"/>
          <w:lang w:eastAsia="en-US"/>
        </w:rPr>
        <w:t xml:space="preserve"> de 202</w:t>
      </w:r>
      <w:r w:rsidR="00E301B0" w:rsidRPr="006B3A05">
        <w:rPr>
          <w:rFonts w:eastAsia="Calibri"/>
          <w:sz w:val="22"/>
          <w:szCs w:val="22"/>
          <w:lang w:eastAsia="en-US"/>
        </w:rPr>
        <w:t>5</w:t>
      </w:r>
      <w:r w:rsidR="005428C0" w:rsidRPr="006B3A05">
        <w:rPr>
          <w:rFonts w:eastAsia="Calibri"/>
          <w:sz w:val="22"/>
          <w:szCs w:val="22"/>
          <w:lang w:eastAsia="en-US"/>
        </w:rPr>
        <w:t xml:space="preserve"> </w:t>
      </w:r>
      <w:r w:rsidR="007D15C5" w:rsidRPr="006B3A05">
        <w:rPr>
          <w:rFonts w:eastAsia="Calibri"/>
          <w:sz w:val="22"/>
          <w:szCs w:val="22"/>
          <w:lang w:eastAsia="en-US"/>
        </w:rPr>
        <w:t xml:space="preserve">y </w:t>
      </w:r>
      <w:r w:rsidR="00AD2EE9" w:rsidRPr="006B3A05">
        <w:rPr>
          <w:rFonts w:eastAsia="Calibri"/>
          <w:sz w:val="22"/>
          <w:szCs w:val="22"/>
          <w:lang w:eastAsia="en-US"/>
        </w:rPr>
        <w:t xml:space="preserve">enviada por la Cámara de </w:t>
      </w:r>
      <w:r w:rsidR="00E301B0" w:rsidRPr="006B3A05">
        <w:rPr>
          <w:rFonts w:eastAsia="Calibri"/>
          <w:sz w:val="22"/>
          <w:szCs w:val="22"/>
          <w:lang w:eastAsia="en-US"/>
        </w:rPr>
        <w:t>Diputados</w:t>
      </w:r>
      <w:r w:rsidR="00CA33BA" w:rsidRPr="006B3A05">
        <w:rPr>
          <w:rFonts w:eastAsia="Calibri"/>
          <w:sz w:val="22"/>
          <w:szCs w:val="22"/>
          <w:lang w:eastAsia="en-US"/>
        </w:rPr>
        <w:t xml:space="preserve"> </w:t>
      </w:r>
      <w:r w:rsidR="00AD2EE9" w:rsidRPr="006B3A05">
        <w:rPr>
          <w:rFonts w:eastAsia="Calibri"/>
          <w:sz w:val="22"/>
          <w:szCs w:val="22"/>
          <w:lang w:eastAsia="en-US"/>
        </w:rPr>
        <w:t xml:space="preserve">del </w:t>
      </w:r>
      <w:r w:rsidR="00837F7B" w:rsidRPr="006B3A05">
        <w:rPr>
          <w:rFonts w:eastAsia="Calibri"/>
          <w:sz w:val="22"/>
          <w:szCs w:val="22"/>
          <w:lang w:eastAsia="en-US"/>
        </w:rPr>
        <w:t xml:space="preserve">H. </w:t>
      </w:r>
      <w:r w:rsidR="00AD2EE9" w:rsidRPr="006B3A05">
        <w:rPr>
          <w:rFonts w:eastAsia="Calibri"/>
          <w:sz w:val="22"/>
          <w:szCs w:val="22"/>
          <w:lang w:eastAsia="en-US"/>
        </w:rPr>
        <w:t>Congreso de la Unión</w:t>
      </w:r>
      <w:r w:rsidRPr="006B3A05">
        <w:rPr>
          <w:rFonts w:eastAsia="Calibri"/>
          <w:sz w:val="22"/>
          <w:szCs w:val="22"/>
          <w:lang w:eastAsia="en-US"/>
        </w:rPr>
        <w:t>,</w:t>
      </w:r>
      <w:r w:rsidR="007D15C5" w:rsidRPr="006B3A05">
        <w:rPr>
          <w:rFonts w:eastAsia="Calibri"/>
          <w:sz w:val="22"/>
          <w:szCs w:val="22"/>
          <w:lang w:eastAsia="en-US"/>
        </w:rPr>
        <w:t xml:space="preserve"> </w:t>
      </w:r>
      <w:r w:rsidRPr="006B3A05">
        <w:rPr>
          <w:rFonts w:eastAsia="Calibri"/>
          <w:sz w:val="22"/>
          <w:szCs w:val="22"/>
          <w:lang w:eastAsia="en-US"/>
        </w:rPr>
        <w:t>para quedar en los siguientes términos:</w:t>
      </w:r>
    </w:p>
    <w:p w14:paraId="5BB0A378" w14:textId="77777777" w:rsidR="00874816" w:rsidRPr="006B3A05" w:rsidRDefault="00874816" w:rsidP="00283745">
      <w:pPr>
        <w:spacing w:after="0" w:line="240" w:lineRule="auto"/>
        <w:ind w:left="0" w:right="0" w:firstLine="0"/>
        <w:rPr>
          <w:rFonts w:eastAsia="Calibri"/>
          <w:sz w:val="22"/>
          <w:szCs w:val="22"/>
          <w:lang w:eastAsia="en-US"/>
        </w:rPr>
      </w:pPr>
      <w:bookmarkStart w:id="0" w:name="_gjdgxs" w:colFirst="0" w:colLast="0"/>
      <w:bookmarkEnd w:id="0"/>
    </w:p>
    <w:p w14:paraId="20C73491" w14:textId="77777777" w:rsidR="00BD59CF" w:rsidRPr="00D7124C" w:rsidRDefault="00BD59CF" w:rsidP="00A11829">
      <w:pPr>
        <w:spacing w:after="0" w:line="360" w:lineRule="auto"/>
        <w:ind w:left="0" w:right="0" w:firstLine="0"/>
        <w:jc w:val="center"/>
        <w:rPr>
          <w:rFonts w:eastAsia="Aptos"/>
          <w:b/>
          <w:bCs/>
          <w:kern w:val="2"/>
          <w:sz w:val="22"/>
          <w:szCs w:val="22"/>
          <w:lang w:eastAsia="en-US"/>
          <w14:ligatures w14:val="standardContextual"/>
        </w:rPr>
      </w:pPr>
      <w:r w:rsidRPr="00D7124C">
        <w:rPr>
          <w:rFonts w:eastAsia="Aptos"/>
          <w:b/>
          <w:bCs/>
          <w:kern w:val="2"/>
          <w:sz w:val="22"/>
          <w:szCs w:val="22"/>
          <w:lang w:eastAsia="en-US"/>
          <w14:ligatures w14:val="standardContextual"/>
        </w:rPr>
        <w:t>M I N U T A</w:t>
      </w:r>
    </w:p>
    <w:p w14:paraId="15386590" w14:textId="77777777" w:rsidR="00BD59CF" w:rsidRPr="00D7124C" w:rsidRDefault="00BD59CF" w:rsidP="00A11829">
      <w:pPr>
        <w:spacing w:after="0" w:line="360" w:lineRule="auto"/>
        <w:ind w:left="0" w:right="0" w:firstLine="0"/>
        <w:jc w:val="center"/>
        <w:rPr>
          <w:rFonts w:eastAsia="Aptos"/>
          <w:b/>
          <w:bCs/>
          <w:kern w:val="2"/>
          <w:sz w:val="22"/>
          <w:szCs w:val="22"/>
          <w:lang w:eastAsia="en-US"/>
          <w14:ligatures w14:val="standardContextual"/>
        </w:rPr>
      </w:pPr>
      <w:r w:rsidRPr="00D7124C">
        <w:rPr>
          <w:rFonts w:eastAsia="Aptos"/>
          <w:b/>
          <w:bCs/>
          <w:kern w:val="2"/>
          <w:sz w:val="22"/>
          <w:szCs w:val="22"/>
          <w:lang w:eastAsia="en-US"/>
          <w14:ligatures w14:val="standardContextual"/>
        </w:rPr>
        <w:t>P R O Y E CT O</w:t>
      </w:r>
    </w:p>
    <w:p w14:paraId="2F9CF259" w14:textId="77777777" w:rsidR="00BD59CF" w:rsidRPr="00D7124C" w:rsidRDefault="00BD59CF" w:rsidP="00A11829">
      <w:pPr>
        <w:spacing w:after="0" w:line="360" w:lineRule="auto"/>
        <w:ind w:left="0" w:right="0" w:firstLine="0"/>
        <w:jc w:val="center"/>
        <w:rPr>
          <w:rFonts w:eastAsia="Aptos"/>
          <w:b/>
          <w:bCs/>
          <w:kern w:val="2"/>
          <w:sz w:val="22"/>
          <w:szCs w:val="22"/>
          <w:lang w:eastAsia="en-US"/>
          <w14:ligatures w14:val="standardContextual"/>
        </w:rPr>
      </w:pPr>
      <w:r w:rsidRPr="00D7124C">
        <w:rPr>
          <w:rFonts w:eastAsia="Aptos"/>
          <w:b/>
          <w:bCs/>
          <w:kern w:val="2"/>
          <w:sz w:val="22"/>
          <w:szCs w:val="22"/>
          <w:lang w:eastAsia="en-US"/>
          <w14:ligatures w14:val="standardContextual"/>
        </w:rPr>
        <w:t>D E</w:t>
      </w:r>
    </w:p>
    <w:p w14:paraId="3309FA2E" w14:textId="77777777" w:rsidR="00BD59CF" w:rsidRPr="00D7124C" w:rsidRDefault="00BD59CF" w:rsidP="00A11829">
      <w:pPr>
        <w:spacing w:after="0" w:line="360" w:lineRule="auto"/>
        <w:ind w:left="0" w:right="0" w:firstLine="0"/>
        <w:jc w:val="center"/>
        <w:rPr>
          <w:rFonts w:eastAsia="Aptos"/>
          <w:b/>
          <w:bCs/>
          <w:kern w:val="2"/>
          <w:sz w:val="22"/>
          <w:szCs w:val="22"/>
          <w:lang w:eastAsia="en-US"/>
          <w14:ligatures w14:val="standardContextual"/>
        </w:rPr>
      </w:pPr>
      <w:r w:rsidRPr="00D7124C">
        <w:rPr>
          <w:rFonts w:eastAsia="Aptos"/>
          <w:b/>
          <w:bCs/>
          <w:kern w:val="2"/>
          <w:sz w:val="22"/>
          <w:szCs w:val="22"/>
          <w:lang w:eastAsia="en-US"/>
          <w14:ligatures w14:val="standardContextual"/>
        </w:rPr>
        <w:t>D E C R E T O</w:t>
      </w:r>
    </w:p>
    <w:p w14:paraId="164FC923" w14:textId="77777777" w:rsidR="00716221" w:rsidRPr="00D7124C" w:rsidRDefault="00716221" w:rsidP="00283745">
      <w:pPr>
        <w:spacing w:after="0" w:line="240" w:lineRule="auto"/>
        <w:ind w:left="0" w:right="0" w:firstLine="0"/>
        <w:rPr>
          <w:rFonts w:eastAsia="Aptos"/>
          <w:kern w:val="2"/>
          <w:sz w:val="22"/>
          <w:szCs w:val="22"/>
          <w:lang w:eastAsia="en-US"/>
          <w14:ligatures w14:val="standardContextual"/>
        </w:rPr>
      </w:pPr>
    </w:p>
    <w:p w14:paraId="66FBE8AF" w14:textId="73B3CFBE" w:rsidR="00716221" w:rsidRPr="00D7124C" w:rsidRDefault="00E301B0" w:rsidP="00716221">
      <w:pPr>
        <w:spacing w:after="0" w:line="240" w:lineRule="auto"/>
        <w:ind w:left="0" w:right="0" w:firstLine="0"/>
        <w:rPr>
          <w:b/>
          <w:bCs/>
          <w:sz w:val="22"/>
          <w:szCs w:val="22"/>
        </w:rPr>
      </w:pPr>
      <w:r w:rsidRPr="00D7124C">
        <w:rPr>
          <w:rFonts w:eastAsia="Calibri"/>
          <w:b/>
          <w:bCs/>
          <w:sz w:val="22"/>
          <w:szCs w:val="22"/>
          <w:lang w:eastAsia="en-US"/>
        </w:rPr>
        <w:t>POR EL QUE SE REFORMAN LOS ARTÍCULOS 76 Y 78 DE LA CONSTITUCIÓN POLÍTICA DE LOS ESTADOS UNIDOS MEXICANOS, EN MATERIA DE RATIFICACIÓN DE GRADOS SUPERIORES DE LA GUARDIA NACIONAL</w:t>
      </w:r>
    </w:p>
    <w:p w14:paraId="124DC6AF" w14:textId="77777777" w:rsidR="00FE369A" w:rsidRPr="00D7124C" w:rsidRDefault="00FE369A" w:rsidP="00716221">
      <w:pPr>
        <w:spacing w:after="0" w:line="240" w:lineRule="auto"/>
        <w:ind w:left="0" w:right="0" w:firstLine="0"/>
        <w:rPr>
          <w:rFonts w:eastAsia="Aptos"/>
          <w:b/>
          <w:kern w:val="2"/>
          <w:sz w:val="22"/>
          <w:szCs w:val="22"/>
          <w:lang w:eastAsia="en-US"/>
          <w14:ligatures w14:val="standardContextual"/>
        </w:rPr>
      </w:pPr>
    </w:p>
    <w:p w14:paraId="4614504D" w14:textId="77777777" w:rsidR="00E301B0" w:rsidRPr="00D7124C" w:rsidRDefault="00E301B0" w:rsidP="00320625">
      <w:pPr>
        <w:spacing w:after="0" w:line="240" w:lineRule="auto"/>
        <w:ind w:left="0" w:right="0" w:firstLine="0"/>
        <w:jc w:val="center"/>
        <w:rPr>
          <w:b/>
          <w:sz w:val="22"/>
          <w:szCs w:val="22"/>
        </w:rPr>
      </w:pPr>
    </w:p>
    <w:p w14:paraId="44F3B8CC" w14:textId="54359359" w:rsidR="00E301B0" w:rsidRPr="00D7124C" w:rsidRDefault="00E301B0" w:rsidP="00E301B0">
      <w:pPr>
        <w:spacing w:after="0" w:line="240" w:lineRule="auto"/>
        <w:ind w:left="0" w:right="0" w:firstLine="0"/>
        <w:rPr>
          <w:b/>
          <w:sz w:val="22"/>
          <w:szCs w:val="22"/>
        </w:rPr>
      </w:pPr>
      <w:r w:rsidRPr="00D7124C">
        <w:rPr>
          <w:b/>
          <w:bCs/>
          <w:sz w:val="22"/>
          <w:szCs w:val="22"/>
        </w:rPr>
        <w:t>Artículo único.</w:t>
      </w:r>
      <w:r w:rsidRPr="00D7124C">
        <w:rPr>
          <w:sz w:val="22"/>
          <w:szCs w:val="22"/>
        </w:rPr>
        <w:t xml:space="preserve"> Se reforman los artículos 76, fracciones I, II, V, VII, X, XI y XIII; y 78, párrafo primero, y las fracciones II, III IV, VI, VII y VIII, de la Constitución Política de los Estados Unidos Mexicanos, para quedar como sigue:</w:t>
      </w:r>
    </w:p>
    <w:p w14:paraId="46712E6C" w14:textId="77777777" w:rsidR="00E301B0" w:rsidRPr="00D7124C" w:rsidRDefault="00E301B0" w:rsidP="00320625">
      <w:pPr>
        <w:spacing w:after="0" w:line="240" w:lineRule="auto"/>
        <w:ind w:left="0" w:right="0" w:firstLine="0"/>
        <w:jc w:val="center"/>
        <w:rPr>
          <w:b/>
          <w:sz w:val="22"/>
          <w:szCs w:val="22"/>
        </w:rPr>
      </w:pPr>
    </w:p>
    <w:p w14:paraId="28D68C51" w14:textId="77777777" w:rsidR="00E301B0" w:rsidRPr="00D7124C" w:rsidRDefault="00E301B0" w:rsidP="00E301B0">
      <w:pPr>
        <w:spacing w:after="0" w:line="240" w:lineRule="auto"/>
        <w:ind w:left="0" w:right="0" w:firstLine="0"/>
        <w:rPr>
          <w:b/>
          <w:bCs/>
          <w:sz w:val="22"/>
          <w:szCs w:val="22"/>
        </w:rPr>
      </w:pPr>
      <w:r w:rsidRPr="00D7124C">
        <w:rPr>
          <w:b/>
          <w:bCs/>
          <w:sz w:val="22"/>
          <w:szCs w:val="22"/>
        </w:rPr>
        <w:t xml:space="preserve">Artículo 76.... </w:t>
      </w:r>
    </w:p>
    <w:p w14:paraId="0D7B5193" w14:textId="77777777" w:rsidR="00E301B0" w:rsidRPr="00D7124C" w:rsidRDefault="00E301B0" w:rsidP="00E301B0">
      <w:pPr>
        <w:spacing w:after="0" w:line="240" w:lineRule="auto"/>
        <w:ind w:left="0" w:right="0" w:firstLine="0"/>
        <w:rPr>
          <w:sz w:val="22"/>
          <w:szCs w:val="22"/>
        </w:rPr>
      </w:pPr>
    </w:p>
    <w:p w14:paraId="75155E71" w14:textId="23740CE4" w:rsidR="00E301B0" w:rsidRPr="00D7124C" w:rsidRDefault="00E301B0" w:rsidP="00261366">
      <w:pPr>
        <w:pStyle w:val="Prrafodelista"/>
        <w:numPr>
          <w:ilvl w:val="0"/>
          <w:numId w:val="13"/>
        </w:numPr>
        <w:spacing w:after="0" w:line="240" w:lineRule="auto"/>
        <w:ind w:right="0"/>
        <w:rPr>
          <w:sz w:val="22"/>
          <w:szCs w:val="22"/>
        </w:rPr>
      </w:pPr>
      <w:r w:rsidRPr="00D7124C">
        <w:rPr>
          <w:sz w:val="22"/>
          <w:szCs w:val="22"/>
        </w:rPr>
        <w:t>Analizar la política exterior desarrollada por la persona titular del Ejecutivo Federal con base en los informes anuales que las personas titulares de la Presidencia de la República y de la Secretaría del Despacho correspondiente rindan al Congreso.</w:t>
      </w:r>
    </w:p>
    <w:p w14:paraId="4CC7AE3C" w14:textId="2082A5FE" w:rsidR="00261366" w:rsidRPr="00D7124C" w:rsidRDefault="00261366" w:rsidP="00261366">
      <w:pPr>
        <w:pStyle w:val="Prrafodelista"/>
        <w:spacing w:after="0" w:line="240" w:lineRule="auto"/>
        <w:ind w:left="1080" w:right="0" w:firstLine="0"/>
        <w:rPr>
          <w:b/>
          <w:sz w:val="22"/>
          <w:szCs w:val="22"/>
        </w:rPr>
      </w:pPr>
    </w:p>
    <w:p w14:paraId="4F26B426" w14:textId="7FAD43A8" w:rsidR="00261366" w:rsidRPr="00D7124C" w:rsidRDefault="00261366" w:rsidP="00261366">
      <w:pPr>
        <w:pStyle w:val="Prrafodelista"/>
        <w:spacing w:after="0" w:line="240" w:lineRule="auto"/>
        <w:ind w:left="1080" w:right="0" w:firstLine="0"/>
        <w:rPr>
          <w:b/>
          <w:sz w:val="22"/>
          <w:szCs w:val="22"/>
        </w:rPr>
      </w:pPr>
      <w:r w:rsidRPr="00D7124C">
        <w:rPr>
          <w:b/>
          <w:sz w:val="22"/>
          <w:szCs w:val="22"/>
        </w:rPr>
        <w:t xml:space="preserve">… </w:t>
      </w:r>
    </w:p>
    <w:p w14:paraId="350992FF" w14:textId="4B5909FE" w:rsidR="00261366" w:rsidRPr="00D7124C" w:rsidRDefault="00261366" w:rsidP="00261366">
      <w:pPr>
        <w:pStyle w:val="Prrafodelista"/>
        <w:spacing w:after="0" w:line="240" w:lineRule="auto"/>
        <w:ind w:left="1080" w:right="0" w:firstLine="0"/>
        <w:rPr>
          <w:b/>
          <w:sz w:val="22"/>
          <w:szCs w:val="22"/>
        </w:rPr>
      </w:pPr>
    </w:p>
    <w:p w14:paraId="31E12872" w14:textId="18F04D01" w:rsidR="00261366" w:rsidRPr="00D7124C" w:rsidRDefault="00261366" w:rsidP="00261366">
      <w:pPr>
        <w:pStyle w:val="Prrafodelista"/>
        <w:numPr>
          <w:ilvl w:val="0"/>
          <w:numId w:val="13"/>
        </w:numPr>
        <w:spacing w:after="0" w:line="240" w:lineRule="auto"/>
        <w:ind w:right="0"/>
        <w:rPr>
          <w:b/>
          <w:sz w:val="22"/>
          <w:szCs w:val="22"/>
        </w:rPr>
      </w:pPr>
      <w:r w:rsidRPr="00D7124C">
        <w:rPr>
          <w:sz w:val="22"/>
          <w:szCs w:val="22"/>
        </w:rPr>
        <w:t xml:space="preserve">Ratificar los nombramientos que la persona titular de la Presidencia de la República haga de las personas titulares de las Secretarías de Estado, en caso de que ésta opte por un gobierno de coalición, con excepción de las correspondientes a los ramos de Defensa Nacional y Marina; de las nombradas como Secretario responsable del control interno del Ejecutivo Federal; de la Secretaría de Relaciones Exteriores; de las embajadas y de los consulados generales; empleadas superiores del ramo de Relaciones Exteriores, y Coroneles </w:t>
      </w:r>
      <w:r w:rsidRPr="00D7124C">
        <w:rPr>
          <w:sz w:val="22"/>
          <w:szCs w:val="22"/>
        </w:rPr>
        <w:lastRenderedPageBreak/>
        <w:t>y demás jefes superiores del Ejército, Armada, Fuerza Aérea Nacionales y Guardia Nacional, en los términos que la ley disponga;</w:t>
      </w:r>
    </w:p>
    <w:p w14:paraId="394A56A4" w14:textId="77777777" w:rsidR="00E301B0" w:rsidRPr="00D7124C" w:rsidRDefault="00E301B0" w:rsidP="00261366">
      <w:pPr>
        <w:spacing w:after="0" w:line="240" w:lineRule="auto"/>
        <w:ind w:left="426" w:right="0" w:firstLine="0"/>
        <w:jc w:val="center"/>
        <w:rPr>
          <w:b/>
          <w:sz w:val="22"/>
          <w:szCs w:val="22"/>
        </w:rPr>
      </w:pPr>
    </w:p>
    <w:p w14:paraId="0C8E1BBF" w14:textId="323F5527" w:rsidR="00E301B0" w:rsidRPr="00D7124C" w:rsidRDefault="00261366" w:rsidP="00261366">
      <w:pPr>
        <w:spacing w:after="0" w:line="240" w:lineRule="auto"/>
        <w:ind w:left="426" w:right="0" w:firstLine="0"/>
        <w:rPr>
          <w:sz w:val="22"/>
          <w:szCs w:val="22"/>
        </w:rPr>
      </w:pPr>
      <w:r w:rsidRPr="00D7124C">
        <w:rPr>
          <w:b/>
          <w:bCs/>
          <w:sz w:val="22"/>
          <w:szCs w:val="22"/>
        </w:rPr>
        <w:t>III.</w:t>
      </w:r>
      <w:r w:rsidRPr="00D7124C">
        <w:rPr>
          <w:sz w:val="22"/>
          <w:szCs w:val="22"/>
        </w:rPr>
        <w:t xml:space="preserve"> y </w:t>
      </w:r>
      <w:r w:rsidRPr="00D7124C">
        <w:rPr>
          <w:b/>
          <w:bCs/>
          <w:sz w:val="22"/>
          <w:szCs w:val="22"/>
        </w:rPr>
        <w:t>IV....</w:t>
      </w:r>
    </w:p>
    <w:p w14:paraId="42B291A9" w14:textId="77777777" w:rsidR="00261366" w:rsidRPr="00D7124C" w:rsidRDefault="00261366" w:rsidP="00261366">
      <w:pPr>
        <w:spacing w:after="0" w:line="240" w:lineRule="auto"/>
        <w:ind w:left="426" w:right="0" w:firstLine="0"/>
        <w:rPr>
          <w:b/>
          <w:sz w:val="22"/>
          <w:szCs w:val="22"/>
        </w:rPr>
      </w:pPr>
    </w:p>
    <w:p w14:paraId="04D0B91E" w14:textId="664D469C" w:rsidR="00E301B0" w:rsidRPr="00D7124C" w:rsidRDefault="00E301B0" w:rsidP="00320625">
      <w:pPr>
        <w:spacing w:after="0" w:line="240" w:lineRule="auto"/>
        <w:ind w:left="0" w:right="0" w:firstLine="0"/>
        <w:jc w:val="center"/>
        <w:rPr>
          <w:b/>
          <w:sz w:val="22"/>
          <w:szCs w:val="22"/>
        </w:rPr>
      </w:pPr>
    </w:p>
    <w:p w14:paraId="3D9AB8B2" w14:textId="591AA6F6" w:rsidR="00261366" w:rsidRPr="00D7124C" w:rsidRDefault="00261366" w:rsidP="00261366">
      <w:pPr>
        <w:pStyle w:val="Prrafodelista"/>
        <w:numPr>
          <w:ilvl w:val="0"/>
          <w:numId w:val="16"/>
        </w:numPr>
        <w:spacing w:after="0" w:line="240" w:lineRule="auto"/>
        <w:ind w:right="0"/>
        <w:rPr>
          <w:b/>
          <w:sz w:val="22"/>
          <w:szCs w:val="22"/>
        </w:rPr>
      </w:pPr>
      <w:r w:rsidRPr="00D7124C">
        <w:rPr>
          <w:sz w:val="22"/>
          <w:szCs w:val="22"/>
        </w:rPr>
        <w:t>Declarar, cuando hayan desaparecido todos los poderes constitucionales de una entidad federativa, que es llegado el caso de nombrarle una persona titular del poder ejecutivo provisional, quien convocará a elecciones conforme a las leyes constitucionales de la entidad federativa. El nombramiento de la persona titular del poder ejecutivo local se hará por el Senado a propuesta en terna de la persona titular de la Presidencia de la República con aprobación de las dos terceras partes de las personas integrantes presentes, y en los recesos, por la Comisión Permanente, conforme a las mismas reglas. Quien fuere así nombrado, no podrá ser electa persona titular del poder ejecutivo en las elecciones que se verifiquen en virtud de la convocatoria que él expidiere. Esta disposición regirá siempre que las constituciones de las entidades federativas no prevean el caso;</w:t>
      </w:r>
    </w:p>
    <w:p w14:paraId="6E841E4E" w14:textId="77777777" w:rsidR="00261366" w:rsidRPr="00D7124C" w:rsidRDefault="00261366" w:rsidP="00261366">
      <w:pPr>
        <w:pStyle w:val="Prrafodelista"/>
        <w:spacing w:after="0" w:line="240" w:lineRule="auto"/>
        <w:ind w:left="1080" w:right="0" w:firstLine="0"/>
        <w:rPr>
          <w:b/>
          <w:sz w:val="22"/>
          <w:szCs w:val="22"/>
        </w:rPr>
      </w:pPr>
    </w:p>
    <w:p w14:paraId="1F45F026" w14:textId="41C981E6" w:rsidR="00261366" w:rsidRPr="00D7124C" w:rsidRDefault="00261366" w:rsidP="00261366">
      <w:pPr>
        <w:pStyle w:val="Prrafodelista"/>
        <w:numPr>
          <w:ilvl w:val="0"/>
          <w:numId w:val="16"/>
        </w:numPr>
        <w:spacing w:after="0" w:line="240" w:lineRule="auto"/>
        <w:ind w:right="0"/>
        <w:rPr>
          <w:b/>
          <w:sz w:val="22"/>
          <w:szCs w:val="22"/>
        </w:rPr>
      </w:pPr>
      <w:r w:rsidRPr="00D7124C">
        <w:rPr>
          <w:b/>
          <w:sz w:val="22"/>
          <w:szCs w:val="22"/>
        </w:rPr>
        <w:t xml:space="preserve">… </w:t>
      </w:r>
    </w:p>
    <w:p w14:paraId="2D6397BE" w14:textId="77777777" w:rsidR="00261366" w:rsidRPr="00D7124C" w:rsidRDefault="00261366" w:rsidP="00261366">
      <w:pPr>
        <w:pStyle w:val="Prrafodelista"/>
        <w:rPr>
          <w:b/>
          <w:sz w:val="22"/>
          <w:szCs w:val="22"/>
        </w:rPr>
      </w:pPr>
    </w:p>
    <w:p w14:paraId="6A89392E" w14:textId="66A28D4F" w:rsidR="00261366" w:rsidRPr="00D7124C" w:rsidRDefault="00261366" w:rsidP="00261366">
      <w:pPr>
        <w:pStyle w:val="Prrafodelista"/>
        <w:numPr>
          <w:ilvl w:val="0"/>
          <w:numId w:val="16"/>
        </w:numPr>
        <w:spacing w:after="0" w:line="240" w:lineRule="auto"/>
        <w:ind w:right="0"/>
        <w:rPr>
          <w:b/>
          <w:sz w:val="22"/>
          <w:szCs w:val="22"/>
        </w:rPr>
      </w:pPr>
      <w:r w:rsidRPr="00D7124C">
        <w:rPr>
          <w:sz w:val="22"/>
          <w:szCs w:val="22"/>
        </w:rPr>
        <w:t>Erigirse en Jurado de sentencia para conocer en juicio político de las faltas u omisiones que cometan las personas servidoras públicas y que redunden en perjuicio de los intereses públicos fundamentales y de su buen despacho, en los términos del artículo 110 de esta Constitución;</w:t>
      </w:r>
    </w:p>
    <w:p w14:paraId="6B403EC8" w14:textId="77777777" w:rsidR="00261366" w:rsidRPr="00D7124C" w:rsidRDefault="00261366" w:rsidP="00261366">
      <w:pPr>
        <w:pStyle w:val="Prrafodelista"/>
        <w:rPr>
          <w:b/>
          <w:sz w:val="22"/>
          <w:szCs w:val="22"/>
        </w:rPr>
      </w:pPr>
    </w:p>
    <w:p w14:paraId="0513FF92" w14:textId="78D8DEF5" w:rsidR="00261366" w:rsidRPr="00D7124C" w:rsidRDefault="00261366" w:rsidP="00261366">
      <w:pPr>
        <w:pStyle w:val="Prrafodelista"/>
        <w:numPr>
          <w:ilvl w:val="0"/>
          <w:numId w:val="16"/>
        </w:numPr>
        <w:spacing w:after="0" w:line="240" w:lineRule="auto"/>
        <w:ind w:right="0"/>
        <w:rPr>
          <w:b/>
          <w:sz w:val="22"/>
          <w:szCs w:val="22"/>
        </w:rPr>
      </w:pPr>
      <w:r w:rsidRPr="00D7124C">
        <w:rPr>
          <w:b/>
          <w:sz w:val="22"/>
          <w:szCs w:val="22"/>
        </w:rPr>
        <w:t xml:space="preserve">y IX. … </w:t>
      </w:r>
    </w:p>
    <w:p w14:paraId="7A66EF6F" w14:textId="77777777" w:rsidR="00261366" w:rsidRPr="00D7124C" w:rsidRDefault="00261366" w:rsidP="00261366">
      <w:pPr>
        <w:pStyle w:val="Prrafodelista"/>
        <w:rPr>
          <w:b/>
          <w:sz w:val="22"/>
          <w:szCs w:val="22"/>
        </w:rPr>
      </w:pPr>
    </w:p>
    <w:p w14:paraId="32EE48AD" w14:textId="2ECC7030" w:rsidR="00261366" w:rsidRPr="00D7124C" w:rsidRDefault="00261366" w:rsidP="00261366">
      <w:pPr>
        <w:pStyle w:val="Prrafodelista"/>
        <w:numPr>
          <w:ilvl w:val="0"/>
          <w:numId w:val="17"/>
        </w:numPr>
        <w:spacing w:after="0" w:line="240" w:lineRule="auto"/>
        <w:ind w:right="0"/>
        <w:rPr>
          <w:b/>
          <w:sz w:val="22"/>
          <w:szCs w:val="22"/>
        </w:rPr>
      </w:pPr>
      <w:r w:rsidRPr="00D7124C">
        <w:rPr>
          <w:sz w:val="22"/>
          <w:szCs w:val="22"/>
        </w:rPr>
        <w:t>Autorizar mediante decreto aprobado por el voto de las dos terceras partes de las personas integrantes presentes, los convenios amistosos que sobre sus respectivos límites celebren las entidades federativas;</w:t>
      </w:r>
    </w:p>
    <w:p w14:paraId="73F89AC1" w14:textId="77777777" w:rsidR="0058261F" w:rsidRPr="00D7124C" w:rsidRDefault="0058261F" w:rsidP="0058261F">
      <w:pPr>
        <w:pStyle w:val="Prrafodelista"/>
        <w:spacing w:after="0" w:line="240" w:lineRule="auto"/>
        <w:ind w:left="1080" w:right="0" w:firstLine="0"/>
        <w:rPr>
          <w:b/>
          <w:sz w:val="22"/>
          <w:szCs w:val="22"/>
        </w:rPr>
      </w:pPr>
    </w:p>
    <w:p w14:paraId="7AF6419C" w14:textId="08D3EB80" w:rsidR="00261366" w:rsidRPr="00D7124C" w:rsidRDefault="0058261F" w:rsidP="00261366">
      <w:pPr>
        <w:pStyle w:val="Prrafodelista"/>
        <w:numPr>
          <w:ilvl w:val="0"/>
          <w:numId w:val="17"/>
        </w:numPr>
        <w:spacing w:after="0" w:line="240" w:lineRule="auto"/>
        <w:ind w:right="0"/>
        <w:rPr>
          <w:b/>
          <w:sz w:val="22"/>
          <w:szCs w:val="22"/>
        </w:rPr>
      </w:pPr>
      <w:r w:rsidRPr="00D7124C">
        <w:rPr>
          <w:sz w:val="22"/>
          <w:szCs w:val="22"/>
        </w:rPr>
        <w:t>Analizar y aprobar la Estrategia Nacional de Seguridad Pública, en el plazo que disponga la ley, previa comparecencia de la persona titular de la secretaría del ramo. En caso de que el Senado no se pronuncie en dicho plazo, ésta se entenderá aprobada;</w:t>
      </w:r>
    </w:p>
    <w:p w14:paraId="674F1CAA" w14:textId="77777777" w:rsidR="0058261F" w:rsidRPr="00D7124C" w:rsidRDefault="0058261F" w:rsidP="0058261F">
      <w:pPr>
        <w:pStyle w:val="Prrafodelista"/>
        <w:rPr>
          <w:b/>
          <w:sz w:val="22"/>
          <w:szCs w:val="22"/>
        </w:rPr>
      </w:pPr>
    </w:p>
    <w:p w14:paraId="44FE3549" w14:textId="2D1EE9B9" w:rsidR="0058261F" w:rsidRPr="00D7124C" w:rsidRDefault="0058261F" w:rsidP="00261366">
      <w:pPr>
        <w:pStyle w:val="Prrafodelista"/>
        <w:numPr>
          <w:ilvl w:val="0"/>
          <w:numId w:val="17"/>
        </w:numPr>
        <w:spacing w:after="0" w:line="240" w:lineRule="auto"/>
        <w:ind w:right="0"/>
        <w:rPr>
          <w:b/>
          <w:sz w:val="22"/>
          <w:szCs w:val="22"/>
        </w:rPr>
      </w:pPr>
      <w:r w:rsidRPr="00D7124C">
        <w:rPr>
          <w:b/>
          <w:sz w:val="22"/>
          <w:szCs w:val="22"/>
        </w:rPr>
        <w:t xml:space="preserve">… </w:t>
      </w:r>
    </w:p>
    <w:p w14:paraId="13050BC3" w14:textId="77777777" w:rsidR="0058261F" w:rsidRPr="00D7124C" w:rsidRDefault="0058261F" w:rsidP="0058261F">
      <w:pPr>
        <w:pStyle w:val="Prrafodelista"/>
        <w:rPr>
          <w:b/>
          <w:sz w:val="22"/>
          <w:szCs w:val="22"/>
        </w:rPr>
      </w:pPr>
    </w:p>
    <w:p w14:paraId="15F92B76" w14:textId="35E83AF6" w:rsidR="0058261F" w:rsidRPr="00D7124C" w:rsidRDefault="0058261F" w:rsidP="00261366">
      <w:pPr>
        <w:pStyle w:val="Prrafodelista"/>
        <w:numPr>
          <w:ilvl w:val="0"/>
          <w:numId w:val="17"/>
        </w:numPr>
        <w:spacing w:after="0" w:line="240" w:lineRule="auto"/>
        <w:ind w:right="0"/>
        <w:rPr>
          <w:b/>
          <w:sz w:val="22"/>
          <w:szCs w:val="22"/>
        </w:rPr>
      </w:pPr>
      <w:r w:rsidRPr="00D7124C">
        <w:rPr>
          <w:sz w:val="22"/>
          <w:szCs w:val="22"/>
        </w:rPr>
        <w:t xml:space="preserve">Integrar la lista de personas candidatas a ocupar la titularidad de la </w:t>
      </w:r>
      <w:proofErr w:type="gramStart"/>
      <w:r w:rsidRPr="00D7124C">
        <w:rPr>
          <w:sz w:val="22"/>
          <w:szCs w:val="22"/>
        </w:rPr>
        <w:t>Fiscalía General</w:t>
      </w:r>
      <w:proofErr w:type="gramEnd"/>
      <w:r w:rsidRPr="00D7124C">
        <w:rPr>
          <w:sz w:val="22"/>
          <w:szCs w:val="22"/>
        </w:rPr>
        <w:t xml:space="preserve"> de la República; nombrar a dicha persona servidora pública, y formular objeción a la remoción que de la misma haga el Ejecutivo Federal, de conformidad con el artículo 102, Apartado A, de esta Constitución, y</w:t>
      </w:r>
    </w:p>
    <w:p w14:paraId="66F1E4E5" w14:textId="77777777" w:rsidR="0058261F" w:rsidRPr="00D7124C" w:rsidRDefault="0058261F" w:rsidP="0058261F">
      <w:pPr>
        <w:pStyle w:val="Prrafodelista"/>
        <w:rPr>
          <w:b/>
          <w:sz w:val="22"/>
          <w:szCs w:val="22"/>
        </w:rPr>
      </w:pPr>
    </w:p>
    <w:p w14:paraId="292AB86D" w14:textId="3B2F5317" w:rsidR="0058261F" w:rsidRPr="00D7124C" w:rsidRDefault="00E73E18" w:rsidP="00261366">
      <w:pPr>
        <w:pStyle w:val="Prrafodelista"/>
        <w:numPr>
          <w:ilvl w:val="0"/>
          <w:numId w:val="17"/>
        </w:numPr>
        <w:spacing w:after="0" w:line="240" w:lineRule="auto"/>
        <w:ind w:right="0"/>
        <w:rPr>
          <w:b/>
          <w:sz w:val="22"/>
          <w:szCs w:val="22"/>
        </w:rPr>
      </w:pPr>
      <w:r w:rsidRPr="00D7124C">
        <w:rPr>
          <w:b/>
          <w:sz w:val="22"/>
          <w:szCs w:val="22"/>
        </w:rPr>
        <w:lastRenderedPageBreak/>
        <w:t xml:space="preserve">… </w:t>
      </w:r>
    </w:p>
    <w:p w14:paraId="1E946DF3" w14:textId="77777777" w:rsidR="001E0482" w:rsidRPr="00D7124C" w:rsidRDefault="001E0482" w:rsidP="001E0482">
      <w:pPr>
        <w:spacing w:after="0" w:line="240" w:lineRule="auto"/>
        <w:ind w:left="360" w:right="0" w:firstLine="0"/>
        <w:rPr>
          <w:b/>
          <w:bCs/>
          <w:sz w:val="22"/>
          <w:szCs w:val="22"/>
        </w:rPr>
      </w:pPr>
    </w:p>
    <w:p w14:paraId="21937CA3" w14:textId="0F071A9B" w:rsidR="00E73E18" w:rsidRPr="00D7124C" w:rsidRDefault="00E73E18" w:rsidP="00D7124C">
      <w:pPr>
        <w:spacing w:after="0" w:line="240" w:lineRule="auto"/>
        <w:ind w:left="0" w:right="0" w:firstLine="0"/>
        <w:rPr>
          <w:sz w:val="22"/>
          <w:szCs w:val="22"/>
        </w:rPr>
      </w:pPr>
      <w:r w:rsidRPr="00D7124C">
        <w:rPr>
          <w:b/>
          <w:bCs/>
          <w:sz w:val="22"/>
          <w:szCs w:val="22"/>
        </w:rPr>
        <w:t>Artículo 78.</w:t>
      </w:r>
      <w:r w:rsidRPr="00D7124C">
        <w:rPr>
          <w:sz w:val="22"/>
          <w:szCs w:val="22"/>
        </w:rPr>
        <w:t xml:space="preserve"> Durante los recesos del Congreso de la Unión habrá una Comisión Permanente compuesta de 37 integrantes de los que 19 serán de la Cámara de Diputados y 18 de la de Senadores, nombrados por sus respectivas Cámaras la víspera de la clausura de los períodos ordinarios de sesiones. Para cada titular las Cámaras nombrarán, de entre sus integrantes en ejercicio, una persona sustituta.</w:t>
      </w:r>
    </w:p>
    <w:p w14:paraId="2BD95CA5" w14:textId="77777777" w:rsidR="001E0482" w:rsidRPr="00D7124C" w:rsidRDefault="001E0482" w:rsidP="00D7124C">
      <w:pPr>
        <w:spacing w:after="0" w:line="240" w:lineRule="auto"/>
        <w:ind w:left="0" w:right="0" w:firstLine="0"/>
        <w:rPr>
          <w:b/>
          <w:sz w:val="22"/>
          <w:szCs w:val="22"/>
        </w:rPr>
      </w:pPr>
      <w:r w:rsidRPr="00D7124C">
        <w:rPr>
          <w:b/>
          <w:sz w:val="22"/>
          <w:szCs w:val="22"/>
        </w:rPr>
        <w:t xml:space="preserve">       </w:t>
      </w:r>
    </w:p>
    <w:p w14:paraId="55C2FB30" w14:textId="31C6623D" w:rsidR="001E0482" w:rsidRPr="00D7124C" w:rsidRDefault="001E0482" w:rsidP="00D7124C">
      <w:pPr>
        <w:spacing w:after="0" w:line="240" w:lineRule="auto"/>
        <w:ind w:left="0" w:right="0" w:firstLine="0"/>
        <w:rPr>
          <w:b/>
          <w:sz w:val="22"/>
          <w:szCs w:val="22"/>
        </w:rPr>
      </w:pPr>
      <w:r w:rsidRPr="00D7124C">
        <w:rPr>
          <w:b/>
          <w:sz w:val="22"/>
          <w:szCs w:val="22"/>
        </w:rPr>
        <w:t xml:space="preserve">     …  </w:t>
      </w:r>
    </w:p>
    <w:p w14:paraId="2EC3DA21" w14:textId="22B387AB" w:rsidR="001E0482" w:rsidRPr="00D7124C" w:rsidRDefault="001E0482" w:rsidP="00E73E18">
      <w:pPr>
        <w:pStyle w:val="Prrafodelista"/>
        <w:spacing w:after="0" w:line="240" w:lineRule="auto"/>
        <w:ind w:left="1080" w:right="0" w:firstLine="0"/>
        <w:rPr>
          <w:b/>
          <w:sz w:val="22"/>
          <w:szCs w:val="22"/>
        </w:rPr>
      </w:pPr>
    </w:p>
    <w:p w14:paraId="5C6865DD" w14:textId="7B66D103" w:rsidR="001E0482" w:rsidRPr="00D7124C" w:rsidRDefault="001E0482" w:rsidP="00D7124C">
      <w:pPr>
        <w:pStyle w:val="Prrafodelista"/>
        <w:numPr>
          <w:ilvl w:val="0"/>
          <w:numId w:val="18"/>
        </w:numPr>
        <w:spacing w:after="0" w:line="240" w:lineRule="auto"/>
        <w:ind w:left="993" w:right="0"/>
        <w:rPr>
          <w:b/>
          <w:sz w:val="22"/>
          <w:szCs w:val="22"/>
        </w:rPr>
      </w:pPr>
      <w:r w:rsidRPr="00D7124C">
        <w:rPr>
          <w:b/>
          <w:sz w:val="22"/>
          <w:szCs w:val="22"/>
        </w:rPr>
        <w:t>…</w:t>
      </w:r>
    </w:p>
    <w:p w14:paraId="326D4AF0" w14:textId="77777777" w:rsidR="001E0482" w:rsidRPr="00D7124C" w:rsidRDefault="001E0482" w:rsidP="00D7124C">
      <w:pPr>
        <w:pStyle w:val="Prrafodelista"/>
        <w:spacing w:after="0" w:line="240" w:lineRule="auto"/>
        <w:ind w:left="993" w:right="0" w:firstLine="0"/>
        <w:rPr>
          <w:b/>
          <w:sz w:val="22"/>
          <w:szCs w:val="22"/>
        </w:rPr>
      </w:pPr>
    </w:p>
    <w:p w14:paraId="6A63DE51" w14:textId="25E0B3ED" w:rsidR="001E0482" w:rsidRPr="00D7124C" w:rsidRDefault="001E0482" w:rsidP="00D7124C">
      <w:pPr>
        <w:pStyle w:val="Prrafodelista"/>
        <w:numPr>
          <w:ilvl w:val="0"/>
          <w:numId w:val="18"/>
        </w:numPr>
        <w:spacing w:after="0" w:line="240" w:lineRule="auto"/>
        <w:ind w:left="993" w:right="0"/>
        <w:rPr>
          <w:b/>
          <w:sz w:val="22"/>
          <w:szCs w:val="22"/>
        </w:rPr>
      </w:pPr>
      <w:r w:rsidRPr="00D7124C">
        <w:rPr>
          <w:sz w:val="22"/>
          <w:szCs w:val="22"/>
        </w:rPr>
        <w:t>Recibir, en su caso, la protesta de la persona titular de la Presidencia de la República;</w:t>
      </w:r>
    </w:p>
    <w:p w14:paraId="57F33F0F" w14:textId="77777777" w:rsidR="001E0482" w:rsidRPr="00D7124C" w:rsidRDefault="001E0482" w:rsidP="00D7124C">
      <w:pPr>
        <w:pStyle w:val="Prrafodelista"/>
        <w:ind w:left="993"/>
        <w:rPr>
          <w:b/>
          <w:sz w:val="22"/>
          <w:szCs w:val="22"/>
        </w:rPr>
      </w:pPr>
    </w:p>
    <w:p w14:paraId="386363AA" w14:textId="10F5FB0B" w:rsidR="001E0482" w:rsidRPr="00D7124C" w:rsidRDefault="001E0482" w:rsidP="00D7124C">
      <w:pPr>
        <w:pStyle w:val="Prrafodelista"/>
        <w:numPr>
          <w:ilvl w:val="0"/>
          <w:numId w:val="18"/>
        </w:numPr>
        <w:spacing w:after="0" w:line="240" w:lineRule="auto"/>
        <w:ind w:left="993" w:right="0"/>
        <w:rPr>
          <w:b/>
          <w:sz w:val="22"/>
          <w:szCs w:val="22"/>
        </w:rPr>
      </w:pPr>
      <w:r w:rsidRPr="00D7124C">
        <w:rPr>
          <w:sz w:val="22"/>
          <w:szCs w:val="22"/>
        </w:rPr>
        <w:t>Resolver los asuntos de su competencia; recibir durante el receso del Congreso de la Unión las iniciativas de ley, las observaciones a los proyectos de ley o decreto que envíe la persona titular del Ejecutivo y proposiciones dirigidas a las Cámaras y turnarlas para dictamen a las comisiones de la Cámara a la que vayan dirigidas, a fin de que se despachen en el inmediato periodo de sesiones;</w:t>
      </w:r>
    </w:p>
    <w:p w14:paraId="404FE364" w14:textId="77777777" w:rsidR="001E0482" w:rsidRPr="00D7124C" w:rsidRDefault="001E0482" w:rsidP="00D7124C">
      <w:pPr>
        <w:pStyle w:val="Prrafodelista"/>
        <w:ind w:left="993"/>
        <w:rPr>
          <w:b/>
          <w:sz w:val="22"/>
          <w:szCs w:val="22"/>
        </w:rPr>
      </w:pPr>
    </w:p>
    <w:p w14:paraId="47AC83FA" w14:textId="1D5EB7F0" w:rsidR="001E0482" w:rsidRPr="00D7124C" w:rsidRDefault="001E0482" w:rsidP="00D7124C">
      <w:pPr>
        <w:pStyle w:val="Prrafodelista"/>
        <w:numPr>
          <w:ilvl w:val="0"/>
          <w:numId w:val="18"/>
        </w:numPr>
        <w:spacing w:after="0" w:line="240" w:lineRule="auto"/>
        <w:ind w:left="993" w:right="0"/>
        <w:rPr>
          <w:b/>
          <w:sz w:val="22"/>
          <w:szCs w:val="22"/>
        </w:rPr>
      </w:pPr>
      <w:r w:rsidRPr="00D7124C">
        <w:rPr>
          <w:sz w:val="22"/>
          <w:szCs w:val="22"/>
        </w:rPr>
        <w:t>Acordar por si o a propuesta de la persona titular del Ejecutivo, la convocatoria del Congreso o de una sola Cámara a sesiones extraordinarias, siendo necesario en ambos casos el voto de las dos terceras partes de los individuos presentes. La convocatoria señalará el objeto u objetos de las sesiones extraordinarias. Cuando la convocatoria sea al Congreso General para que se erija en Colegio Electoral y designe presidente interino o substituto, la aprobación de la convocatoria se hará por mayoría;</w:t>
      </w:r>
    </w:p>
    <w:p w14:paraId="3E2652CA" w14:textId="77777777" w:rsidR="001E0482" w:rsidRPr="00D7124C" w:rsidRDefault="001E0482" w:rsidP="00D7124C">
      <w:pPr>
        <w:pStyle w:val="Prrafodelista"/>
        <w:ind w:left="993"/>
        <w:rPr>
          <w:b/>
          <w:sz w:val="22"/>
          <w:szCs w:val="22"/>
        </w:rPr>
      </w:pPr>
    </w:p>
    <w:p w14:paraId="55C33DCA" w14:textId="08DF2AA3" w:rsidR="001E0482" w:rsidRPr="00D7124C" w:rsidRDefault="007A3086" w:rsidP="00D7124C">
      <w:pPr>
        <w:pStyle w:val="Prrafodelista"/>
        <w:numPr>
          <w:ilvl w:val="0"/>
          <w:numId w:val="18"/>
        </w:numPr>
        <w:spacing w:after="0" w:line="240" w:lineRule="auto"/>
        <w:ind w:left="993" w:right="0"/>
        <w:rPr>
          <w:b/>
          <w:sz w:val="22"/>
          <w:szCs w:val="22"/>
        </w:rPr>
      </w:pPr>
      <w:r w:rsidRPr="00D7124C">
        <w:rPr>
          <w:b/>
          <w:sz w:val="22"/>
          <w:szCs w:val="22"/>
        </w:rPr>
        <w:t>…</w:t>
      </w:r>
    </w:p>
    <w:p w14:paraId="0736CDA7" w14:textId="77777777" w:rsidR="007A3086" w:rsidRPr="00D7124C" w:rsidRDefault="007A3086" w:rsidP="00D7124C">
      <w:pPr>
        <w:pStyle w:val="Prrafodelista"/>
        <w:ind w:left="993"/>
        <w:rPr>
          <w:b/>
          <w:sz w:val="22"/>
          <w:szCs w:val="22"/>
        </w:rPr>
      </w:pPr>
    </w:p>
    <w:p w14:paraId="747352A7" w14:textId="201FE9AD" w:rsidR="007A3086" w:rsidRPr="00D7124C" w:rsidRDefault="007A3086" w:rsidP="00D7124C">
      <w:pPr>
        <w:pStyle w:val="Prrafodelista"/>
        <w:numPr>
          <w:ilvl w:val="0"/>
          <w:numId w:val="18"/>
        </w:numPr>
        <w:spacing w:after="0" w:line="240" w:lineRule="auto"/>
        <w:ind w:left="993" w:right="0"/>
        <w:rPr>
          <w:b/>
          <w:sz w:val="22"/>
          <w:szCs w:val="22"/>
        </w:rPr>
      </w:pPr>
      <w:r w:rsidRPr="00D7124C">
        <w:rPr>
          <w:sz w:val="22"/>
          <w:szCs w:val="22"/>
        </w:rPr>
        <w:t>Conceder licencia, hasta por sesenta días naturales, a la persona titular de la Presidencia de la República;</w:t>
      </w:r>
    </w:p>
    <w:p w14:paraId="52B7F58A" w14:textId="77777777" w:rsidR="007A3086" w:rsidRPr="00D7124C" w:rsidRDefault="007A3086" w:rsidP="00D7124C">
      <w:pPr>
        <w:pStyle w:val="Prrafodelista"/>
        <w:ind w:left="993"/>
        <w:rPr>
          <w:b/>
          <w:sz w:val="22"/>
          <w:szCs w:val="22"/>
        </w:rPr>
      </w:pPr>
    </w:p>
    <w:p w14:paraId="035443C1" w14:textId="3A153D93" w:rsidR="007A3086" w:rsidRPr="00D7124C" w:rsidRDefault="007A3086" w:rsidP="00D7124C">
      <w:pPr>
        <w:pStyle w:val="Prrafodelista"/>
        <w:numPr>
          <w:ilvl w:val="0"/>
          <w:numId w:val="18"/>
        </w:numPr>
        <w:spacing w:after="0" w:line="240" w:lineRule="auto"/>
        <w:ind w:left="993" w:right="0"/>
        <w:rPr>
          <w:b/>
          <w:sz w:val="22"/>
          <w:szCs w:val="22"/>
        </w:rPr>
      </w:pPr>
      <w:r w:rsidRPr="00D7124C">
        <w:rPr>
          <w:sz w:val="22"/>
          <w:szCs w:val="22"/>
        </w:rPr>
        <w:t xml:space="preserve">Ratificar los nombramientos que la persona titular de la Presidencia de la República haga de las personas titulares de embajadas, consulados generales, empleados superiores de Hacienda, </w:t>
      </w:r>
      <w:proofErr w:type="gramStart"/>
      <w:r w:rsidRPr="00D7124C">
        <w:rPr>
          <w:sz w:val="22"/>
          <w:szCs w:val="22"/>
        </w:rPr>
        <w:t>Coroneles</w:t>
      </w:r>
      <w:proofErr w:type="gramEnd"/>
      <w:r w:rsidRPr="00D7124C">
        <w:rPr>
          <w:sz w:val="22"/>
          <w:szCs w:val="22"/>
        </w:rPr>
        <w:t xml:space="preserve"> y demás jefes superiores del Ejército, Armada y Fuerza Aérea Nacionales, así como de la Guardia Nacional, en los términos que la ley disponga, y</w:t>
      </w:r>
    </w:p>
    <w:p w14:paraId="7108B0BE" w14:textId="77777777" w:rsidR="007A3086" w:rsidRPr="00D7124C" w:rsidRDefault="007A3086" w:rsidP="00D7124C">
      <w:pPr>
        <w:pStyle w:val="Prrafodelista"/>
        <w:ind w:left="993"/>
        <w:rPr>
          <w:b/>
          <w:sz w:val="22"/>
          <w:szCs w:val="22"/>
        </w:rPr>
      </w:pPr>
    </w:p>
    <w:p w14:paraId="5BE81208" w14:textId="45228077" w:rsidR="007A3086" w:rsidRPr="00D7124C" w:rsidRDefault="007A3086" w:rsidP="00D7124C">
      <w:pPr>
        <w:pStyle w:val="Prrafodelista"/>
        <w:numPr>
          <w:ilvl w:val="0"/>
          <w:numId w:val="18"/>
        </w:numPr>
        <w:spacing w:after="0" w:line="240" w:lineRule="auto"/>
        <w:ind w:left="993" w:right="0"/>
        <w:rPr>
          <w:b/>
          <w:sz w:val="22"/>
          <w:szCs w:val="22"/>
        </w:rPr>
      </w:pPr>
      <w:r w:rsidRPr="00D7124C">
        <w:rPr>
          <w:sz w:val="22"/>
          <w:szCs w:val="22"/>
        </w:rPr>
        <w:t>Conocer y resolver sobre las solicitudes de licencia que le sean presentadas por las personas legisladoras.</w:t>
      </w:r>
    </w:p>
    <w:p w14:paraId="076FA2DE" w14:textId="7CA5CFCE" w:rsidR="001E0482" w:rsidRPr="00D7124C" w:rsidRDefault="001E0482" w:rsidP="00712F94">
      <w:pPr>
        <w:pStyle w:val="Prrafodelista"/>
        <w:spacing w:after="0" w:line="240" w:lineRule="auto"/>
        <w:ind w:left="1080" w:right="0" w:firstLine="0"/>
        <w:jc w:val="center"/>
        <w:rPr>
          <w:b/>
          <w:bCs/>
          <w:sz w:val="22"/>
          <w:szCs w:val="22"/>
        </w:rPr>
      </w:pPr>
    </w:p>
    <w:p w14:paraId="49B87D05" w14:textId="7FEBB73C" w:rsidR="00712F94" w:rsidRPr="00D7124C" w:rsidRDefault="00712F94" w:rsidP="00D7124C">
      <w:pPr>
        <w:pStyle w:val="Prrafodelista"/>
        <w:spacing w:after="0" w:line="240" w:lineRule="auto"/>
        <w:ind w:left="0" w:right="0" w:firstLine="0"/>
        <w:jc w:val="center"/>
        <w:rPr>
          <w:b/>
          <w:bCs/>
          <w:sz w:val="22"/>
          <w:szCs w:val="22"/>
        </w:rPr>
      </w:pPr>
      <w:r w:rsidRPr="00D7124C">
        <w:rPr>
          <w:b/>
          <w:bCs/>
          <w:sz w:val="22"/>
          <w:szCs w:val="22"/>
        </w:rPr>
        <w:t>Transitorio</w:t>
      </w:r>
    </w:p>
    <w:p w14:paraId="0956E187" w14:textId="77777777" w:rsidR="00712F94" w:rsidRPr="00D7124C" w:rsidRDefault="00712F94" w:rsidP="00712F94">
      <w:pPr>
        <w:spacing w:after="0" w:line="240" w:lineRule="auto"/>
        <w:ind w:right="0"/>
        <w:rPr>
          <w:sz w:val="22"/>
          <w:szCs w:val="22"/>
        </w:rPr>
      </w:pPr>
    </w:p>
    <w:p w14:paraId="0021FE00" w14:textId="3096CC4F" w:rsidR="00712F94" w:rsidRPr="00D7124C" w:rsidRDefault="00712F94" w:rsidP="00D7124C">
      <w:pPr>
        <w:spacing w:after="0" w:line="240" w:lineRule="auto"/>
        <w:ind w:left="0" w:right="0"/>
        <w:rPr>
          <w:b/>
          <w:sz w:val="22"/>
          <w:szCs w:val="22"/>
        </w:rPr>
      </w:pPr>
      <w:r w:rsidRPr="00D7124C">
        <w:rPr>
          <w:b/>
          <w:bCs/>
          <w:sz w:val="22"/>
          <w:szCs w:val="22"/>
        </w:rPr>
        <w:t>Único. -</w:t>
      </w:r>
      <w:r w:rsidRPr="00D7124C">
        <w:rPr>
          <w:sz w:val="22"/>
          <w:szCs w:val="22"/>
        </w:rPr>
        <w:t xml:space="preserve"> El presente Decreto entrará en vigor al día siguiente de su publicación en el Diario Oficial de la Federación.</w:t>
      </w:r>
    </w:p>
    <w:p w14:paraId="36D1EB1D" w14:textId="77777777" w:rsidR="00261366" w:rsidRPr="00D7124C" w:rsidRDefault="00261366" w:rsidP="00320625">
      <w:pPr>
        <w:spacing w:after="0" w:line="240" w:lineRule="auto"/>
        <w:ind w:left="0" w:right="0" w:firstLine="0"/>
        <w:jc w:val="center"/>
        <w:rPr>
          <w:b/>
          <w:sz w:val="22"/>
          <w:szCs w:val="22"/>
        </w:rPr>
      </w:pPr>
    </w:p>
    <w:p w14:paraId="178A1C80" w14:textId="42CB1AD2" w:rsidR="00F01AFE" w:rsidRPr="006B3A05" w:rsidRDefault="00F01AFE" w:rsidP="00320625">
      <w:pPr>
        <w:spacing w:after="0" w:line="240" w:lineRule="auto"/>
        <w:ind w:left="0" w:right="0" w:firstLine="0"/>
        <w:jc w:val="center"/>
        <w:rPr>
          <w:b/>
          <w:sz w:val="22"/>
          <w:szCs w:val="22"/>
        </w:rPr>
      </w:pPr>
      <w:r w:rsidRPr="006B3A05">
        <w:rPr>
          <w:b/>
          <w:sz w:val="22"/>
          <w:szCs w:val="22"/>
        </w:rPr>
        <w:t>T</w:t>
      </w:r>
      <w:r w:rsidR="00117C25" w:rsidRPr="006B3A05">
        <w:rPr>
          <w:b/>
          <w:sz w:val="22"/>
          <w:szCs w:val="22"/>
        </w:rPr>
        <w:t xml:space="preserve"> </w:t>
      </w:r>
      <w:r w:rsidRPr="006B3A05">
        <w:rPr>
          <w:b/>
          <w:sz w:val="22"/>
          <w:szCs w:val="22"/>
        </w:rPr>
        <w:t>r</w:t>
      </w:r>
      <w:r w:rsidR="00117C25" w:rsidRPr="006B3A05">
        <w:rPr>
          <w:b/>
          <w:sz w:val="22"/>
          <w:szCs w:val="22"/>
        </w:rPr>
        <w:t xml:space="preserve"> </w:t>
      </w:r>
      <w:r w:rsidRPr="006B3A05">
        <w:rPr>
          <w:b/>
          <w:sz w:val="22"/>
          <w:szCs w:val="22"/>
        </w:rPr>
        <w:t>a</w:t>
      </w:r>
      <w:r w:rsidR="00117C25" w:rsidRPr="006B3A05">
        <w:rPr>
          <w:b/>
          <w:sz w:val="22"/>
          <w:szCs w:val="22"/>
        </w:rPr>
        <w:t xml:space="preserve"> </w:t>
      </w:r>
      <w:r w:rsidRPr="006B3A05">
        <w:rPr>
          <w:b/>
          <w:sz w:val="22"/>
          <w:szCs w:val="22"/>
        </w:rPr>
        <w:t>n</w:t>
      </w:r>
      <w:r w:rsidR="00117C25" w:rsidRPr="006B3A05">
        <w:rPr>
          <w:b/>
          <w:sz w:val="22"/>
          <w:szCs w:val="22"/>
        </w:rPr>
        <w:t xml:space="preserve"> </w:t>
      </w:r>
      <w:r w:rsidRPr="006B3A05">
        <w:rPr>
          <w:b/>
          <w:sz w:val="22"/>
          <w:szCs w:val="22"/>
        </w:rPr>
        <w:t>s</w:t>
      </w:r>
      <w:r w:rsidR="00117C25" w:rsidRPr="006B3A05">
        <w:rPr>
          <w:b/>
          <w:sz w:val="22"/>
          <w:szCs w:val="22"/>
        </w:rPr>
        <w:t xml:space="preserve"> </w:t>
      </w:r>
      <w:r w:rsidRPr="006B3A05">
        <w:rPr>
          <w:b/>
          <w:sz w:val="22"/>
          <w:szCs w:val="22"/>
        </w:rPr>
        <w:t>i</w:t>
      </w:r>
      <w:r w:rsidR="00117C25" w:rsidRPr="006B3A05">
        <w:rPr>
          <w:b/>
          <w:sz w:val="22"/>
          <w:szCs w:val="22"/>
        </w:rPr>
        <w:t xml:space="preserve"> </w:t>
      </w:r>
      <w:r w:rsidRPr="006B3A05">
        <w:rPr>
          <w:b/>
          <w:sz w:val="22"/>
          <w:szCs w:val="22"/>
        </w:rPr>
        <w:t>t</w:t>
      </w:r>
      <w:r w:rsidR="00117C25" w:rsidRPr="006B3A05">
        <w:rPr>
          <w:b/>
          <w:sz w:val="22"/>
          <w:szCs w:val="22"/>
        </w:rPr>
        <w:t xml:space="preserve"> </w:t>
      </w:r>
      <w:r w:rsidRPr="006B3A05">
        <w:rPr>
          <w:b/>
          <w:sz w:val="22"/>
          <w:szCs w:val="22"/>
        </w:rPr>
        <w:t>o</w:t>
      </w:r>
      <w:r w:rsidR="00117C25" w:rsidRPr="006B3A05">
        <w:rPr>
          <w:b/>
          <w:sz w:val="22"/>
          <w:szCs w:val="22"/>
        </w:rPr>
        <w:t xml:space="preserve"> </w:t>
      </w:r>
      <w:r w:rsidRPr="006B3A05">
        <w:rPr>
          <w:b/>
          <w:sz w:val="22"/>
          <w:szCs w:val="22"/>
        </w:rPr>
        <w:t>r</w:t>
      </w:r>
      <w:r w:rsidR="00117C25" w:rsidRPr="006B3A05">
        <w:rPr>
          <w:b/>
          <w:sz w:val="22"/>
          <w:szCs w:val="22"/>
        </w:rPr>
        <w:t xml:space="preserve"> </w:t>
      </w:r>
      <w:r w:rsidRPr="006B3A05">
        <w:rPr>
          <w:b/>
          <w:sz w:val="22"/>
          <w:szCs w:val="22"/>
        </w:rPr>
        <w:t>i</w:t>
      </w:r>
      <w:r w:rsidR="00117C25" w:rsidRPr="006B3A05">
        <w:rPr>
          <w:b/>
          <w:sz w:val="22"/>
          <w:szCs w:val="22"/>
        </w:rPr>
        <w:t xml:space="preserve"> </w:t>
      </w:r>
      <w:r w:rsidRPr="006B3A05">
        <w:rPr>
          <w:b/>
          <w:sz w:val="22"/>
          <w:szCs w:val="22"/>
        </w:rPr>
        <w:t>o</w:t>
      </w:r>
      <w:r w:rsidR="00117C25" w:rsidRPr="006B3A05">
        <w:rPr>
          <w:b/>
          <w:sz w:val="22"/>
          <w:szCs w:val="22"/>
        </w:rPr>
        <w:t xml:space="preserve"> </w:t>
      </w:r>
      <w:r w:rsidRPr="006B3A05">
        <w:rPr>
          <w:b/>
          <w:sz w:val="22"/>
          <w:szCs w:val="22"/>
        </w:rPr>
        <w:t>s</w:t>
      </w:r>
    </w:p>
    <w:p w14:paraId="766C3DC3" w14:textId="77777777" w:rsidR="00A11829" w:rsidRPr="006B3A05" w:rsidRDefault="00A11829" w:rsidP="00320625">
      <w:pPr>
        <w:spacing w:after="0" w:line="240" w:lineRule="auto"/>
        <w:ind w:left="0" w:right="-6" w:hanging="11"/>
        <w:rPr>
          <w:rFonts w:eastAsia="Calibri"/>
          <w:b/>
          <w:sz w:val="22"/>
          <w:szCs w:val="22"/>
          <w:lang w:eastAsia="en-US"/>
        </w:rPr>
      </w:pPr>
    </w:p>
    <w:p w14:paraId="06D326CC" w14:textId="77777777" w:rsidR="00F01AFE" w:rsidRPr="006B3A05" w:rsidRDefault="000D5AF2" w:rsidP="00320625">
      <w:pPr>
        <w:spacing w:after="0" w:line="240" w:lineRule="auto"/>
        <w:ind w:left="0" w:right="-6" w:hanging="11"/>
        <w:rPr>
          <w:rFonts w:eastAsia="Calibri"/>
          <w:b/>
          <w:sz w:val="22"/>
          <w:szCs w:val="22"/>
          <w:lang w:eastAsia="en-US"/>
        </w:rPr>
      </w:pPr>
      <w:r w:rsidRPr="006B3A05">
        <w:rPr>
          <w:rFonts w:eastAsia="Calibri"/>
          <w:b/>
          <w:sz w:val="22"/>
          <w:szCs w:val="22"/>
          <w:lang w:eastAsia="en-US"/>
        </w:rPr>
        <w:t>Publicación</w:t>
      </w:r>
    </w:p>
    <w:p w14:paraId="6D8422A5" w14:textId="77777777" w:rsidR="00F01AFE" w:rsidRPr="006B3A05" w:rsidRDefault="00F01AFE" w:rsidP="00320625">
      <w:pPr>
        <w:spacing w:after="0" w:line="240" w:lineRule="auto"/>
        <w:ind w:left="0" w:right="-6" w:hanging="11"/>
        <w:rPr>
          <w:rFonts w:eastAsia="Calibri"/>
          <w:sz w:val="22"/>
          <w:szCs w:val="22"/>
          <w:lang w:eastAsia="en-US"/>
        </w:rPr>
      </w:pPr>
      <w:r w:rsidRPr="006B3A05">
        <w:rPr>
          <w:rFonts w:eastAsia="Calibri"/>
          <w:b/>
          <w:sz w:val="22"/>
          <w:szCs w:val="22"/>
          <w:lang w:eastAsia="en-US"/>
        </w:rPr>
        <w:t xml:space="preserve">Artículo primero. </w:t>
      </w:r>
      <w:r w:rsidRPr="006B3A05">
        <w:rPr>
          <w:rFonts w:eastAsia="Calibri"/>
          <w:sz w:val="22"/>
          <w:szCs w:val="22"/>
          <w:lang w:eastAsia="en-US"/>
        </w:rPr>
        <w:t>Publíquese este decreto en el Diario Oficial del Gobierno del Estado de Yucatán.</w:t>
      </w:r>
    </w:p>
    <w:p w14:paraId="2D745F00" w14:textId="77777777" w:rsidR="00A23EE4" w:rsidRPr="006B3A05" w:rsidRDefault="00A23EE4" w:rsidP="00320625">
      <w:pPr>
        <w:spacing w:after="0" w:line="240" w:lineRule="auto"/>
        <w:ind w:left="0" w:right="-6" w:hanging="11"/>
        <w:rPr>
          <w:rFonts w:eastAsia="Calibri"/>
          <w:sz w:val="22"/>
          <w:szCs w:val="22"/>
          <w:lang w:eastAsia="en-US"/>
        </w:rPr>
      </w:pPr>
    </w:p>
    <w:p w14:paraId="7530CFBE" w14:textId="77777777" w:rsidR="00F01AFE" w:rsidRPr="006B3A05" w:rsidRDefault="00F01AFE" w:rsidP="00320625">
      <w:pPr>
        <w:spacing w:after="0" w:line="240" w:lineRule="auto"/>
        <w:ind w:left="0" w:right="-6" w:hanging="11"/>
        <w:rPr>
          <w:rFonts w:eastAsia="Calibri"/>
          <w:b/>
          <w:sz w:val="22"/>
          <w:szCs w:val="22"/>
          <w:lang w:eastAsia="en-US"/>
        </w:rPr>
      </w:pPr>
      <w:r w:rsidRPr="006B3A05">
        <w:rPr>
          <w:rFonts w:eastAsia="Calibri"/>
          <w:b/>
          <w:sz w:val="22"/>
          <w:szCs w:val="22"/>
          <w:lang w:eastAsia="en-US"/>
        </w:rPr>
        <w:t>Notificación</w:t>
      </w:r>
    </w:p>
    <w:p w14:paraId="6C9EA628" w14:textId="744436DD" w:rsidR="00F01AFE" w:rsidRPr="006B3A05" w:rsidRDefault="00F01AFE" w:rsidP="00320625">
      <w:pPr>
        <w:spacing w:after="0" w:line="240" w:lineRule="auto"/>
        <w:ind w:left="0" w:right="-6" w:hanging="11"/>
        <w:rPr>
          <w:rFonts w:eastAsia="Calibri"/>
          <w:sz w:val="22"/>
          <w:szCs w:val="22"/>
          <w:lang w:eastAsia="en-US"/>
        </w:rPr>
      </w:pPr>
      <w:r w:rsidRPr="006B3A05">
        <w:rPr>
          <w:rFonts w:eastAsia="Calibri"/>
          <w:b/>
          <w:sz w:val="22"/>
          <w:szCs w:val="22"/>
          <w:lang w:eastAsia="en-US"/>
        </w:rPr>
        <w:t xml:space="preserve">Artículo segundo. </w:t>
      </w:r>
      <w:r w:rsidRPr="006B3A05">
        <w:rPr>
          <w:rFonts w:eastAsia="Calibri"/>
          <w:sz w:val="22"/>
          <w:szCs w:val="22"/>
          <w:lang w:eastAsia="en-US"/>
        </w:rPr>
        <w:t xml:space="preserve">Envíese a la Cámara de </w:t>
      </w:r>
      <w:r w:rsidR="00712F94" w:rsidRPr="006B3A05">
        <w:rPr>
          <w:rFonts w:eastAsia="Calibri"/>
          <w:sz w:val="22"/>
          <w:szCs w:val="22"/>
          <w:lang w:eastAsia="en-US"/>
        </w:rPr>
        <w:t>Diputados</w:t>
      </w:r>
      <w:r w:rsidR="00325A52" w:rsidRPr="006B3A05">
        <w:rPr>
          <w:rFonts w:eastAsia="Calibri"/>
          <w:sz w:val="22"/>
          <w:szCs w:val="22"/>
          <w:lang w:eastAsia="en-US"/>
        </w:rPr>
        <w:t xml:space="preserve"> </w:t>
      </w:r>
      <w:r w:rsidRPr="006B3A05">
        <w:rPr>
          <w:rFonts w:eastAsia="Calibri"/>
          <w:sz w:val="22"/>
          <w:szCs w:val="22"/>
          <w:lang w:eastAsia="en-US"/>
        </w:rPr>
        <w:t>del Honorable Congreso de la Unión, esta Minuta aprobada por el Congreso del Estado de Yucatán, para los efectos legales que correspondan.</w:t>
      </w:r>
    </w:p>
    <w:p w14:paraId="1D5934C2" w14:textId="77777777" w:rsidR="00F01AFE" w:rsidRPr="006B3A05" w:rsidRDefault="00F01AFE" w:rsidP="00320625">
      <w:pPr>
        <w:spacing w:after="0" w:line="240" w:lineRule="auto"/>
        <w:ind w:left="0" w:right="0" w:firstLine="0"/>
        <w:rPr>
          <w:b/>
          <w:sz w:val="22"/>
          <w:szCs w:val="22"/>
        </w:rPr>
      </w:pPr>
    </w:p>
    <w:p w14:paraId="63258B2A" w14:textId="426D84B9" w:rsidR="00320625" w:rsidRPr="006B3A05" w:rsidRDefault="00550212" w:rsidP="00320625">
      <w:pPr>
        <w:spacing w:after="0" w:line="240" w:lineRule="auto"/>
        <w:ind w:left="0" w:right="0" w:firstLine="0"/>
        <w:rPr>
          <w:b/>
          <w:sz w:val="22"/>
          <w:szCs w:val="22"/>
        </w:rPr>
      </w:pPr>
      <w:r w:rsidRPr="006B3A05">
        <w:rPr>
          <w:b/>
          <w:sz w:val="22"/>
          <w:szCs w:val="22"/>
        </w:rPr>
        <w:t xml:space="preserve">DADO EN LA SALA DE USOS MÚLTIPLES MAESTRA CONSUELO ZAVALA CASTILLO DEL RECINTO DEL PODER LEGISLATIVO, EN LA CIUDAD DE MÉRIDA, YUCATÁN, A LOS </w:t>
      </w:r>
      <w:r w:rsidR="00712F94" w:rsidRPr="006B3A05">
        <w:rPr>
          <w:b/>
          <w:sz w:val="22"/>
          <w:szCs w:val="22"/>
        </w:rPr>
        <w:t>VEINTICINCO</w:t>
      </w:r>
      <w:r w:rsidRPr="006B3A05">
        <w:rPr>
          <w:b/>
          <w:sz w:val="22"/>
          <w:szCs w:val="22"/>
        </w:rPr>
        <w:t xml:space="preserve"> DÍAS DEL MES DE </w:t>
      </w:r>
      <w:r w:rsidR="00712F94" w:rsidRPr="006B3A05">
        <w:rPr>
          <w:b/>
          <w:sz w:val="22"/>
          <w:szCs w:val="22"/>
        </w:rPr>
        <w:t>SEPTIEMBRE</w:t>
      </w:r>
      <w:r w:rsidRPr="006B3A05">
        <w:rPr>
          <w:b/>
          <w:sz w:val="22"/>
          <w:szCs w:val="22"/>
        </w:rPr>
        <w:t xml:space="preserve"> DEL AÑO DOS MIL VEINTIC</w:t>
      </w:r>
      <w:r w:rsidR="00712F94" w:rsidRPr="006B3A05">
        <w:rPr>
          <w:b/>
          <w:sz w:val="22"/>
          <w:szCs w:val="22"/>
        </w:rPr>
        <w:t>INCO</w:t>
      </w:r>
      <w:r w:rsidRPr="006B3A05">
        <w:rPr>
          <w:b/>
          <w:sz w:val="22"/>
          <w:szCs w:val="22"/>
        </w:rPr>
        <w:t>.</w:t>
      </w:r>
    </w:p>
    <w:p w14:paraId="3FEF85B2" w14:textId="77777777" w:rsidR="00320625" w:rsidRPr="006B3A05" w:rsidRDefault="00320625" w:rsidP="00320625">
      <w:pPr>
        <w:spacing w:after="0" w:line="360" w:lineRule="auto"/>
        <w:ind w:left="0" w:right="0" w:firstLine="0"/>
        <w:jc w:val="center"/>
        <w:rPr>
          <w:b/>
          <w:sz w:val="22"/>
          <w:szCs w:val="22"/>
        </w:rPr>
      </w:pPr>
    </w:p>
    <w:p w14:paraId="5AB5E7DB" w14:textId="77777777" w:rsidR="00A11829" w:rsidRPr="006B3A05" w:rsidRDefault="0090463E" w:rsidP="00320625">
      <w:pPr>
        <w:spacing w:after="0" w:line="360" w:lineRule="auto"/>
        <w:ind w:left="0" w:right="0" w:firstLine="0"/>
        <w:jc w:val="center"/>
        <w:rPr>
          <w:b/>
          <w:sz w:val="22"/>
          <w:szCs w:val="22"/>
        </w:rPr>
      </w:pPr>
      <w:r w:rsidRPr="006B3A05">
        <w:rPr>
          <w:b/>
          <w:sz w:val="22"/>
          <w:szCs w:val="22"/>
        </w:rPr>
        <w:t>COMISIÓN PERMANENTE DE PUNTOS CONSTITUCIONALES</w:t>
      </w:r>
      <w:r w:rsidR="00A246C2" w:rsidRPr="006B3A05">
        <w:rPr>
          <w:b/>
          <w:sz w:val="22"/>
          <w:szCs w:val="22"/>
        </w:rPr>
        <w:t xml:space="preserve"> </w:t>
      </w:r>
    </w:p>
    <w:p w14:paraId="1B598453" w14:textId="183331F6" w:rsidR="00CE0F5D" w:rsidRPr="006B3A05" w:rsidRDefault="00320625" w:rsidP="00320625">
      <w:pPr>
        <w:spacing w:after="0" w:line="360" w:lineRule="auto"/>
        <w:ind w:left="0" w:right="0" w:firstLine="0"/>
        <w:jc w:val="center"/>
        <w:rPr>
          <w:b/>
          <w:sz w:val="22"/>
          <w:szCs w:val="22"/>
        </w:rPr>
      </w:pPr>
      <w:r w:rsidRPr="006B3A05">
        <w:rPr>
          <w:b/>
          <w:noProof/>
          <w:sz w:val="22"/>
          <w:szCs w:val="22"/>
        </w:rPr>
        <mc:AlternateContent>
          <mc:Choice Requires="wps">
            <w:drawing>
              <wp:anchor distT="0" distB="0" distL="114300" distR="114300" simplePos="0" relativeHeight="251659264" behindDoc="0" locked="0" layoutInCell="1" allowOverlap="1" wp14:anchorId="7F10760B" wp14:editId="4B5F3CEA">
                <wp:simplePos x="0" y="0"/>
                <wp:positionH relativeFrom="column">
                  <wp:posOffset>-54610</wp:posOffset>
                </wp:positionH>
                <wp:positionV relativeFrom="paragraph">
                  <wp:posOffset>3082290</wp:posOffset>
                </wp:positionV>
                <wp:extent cx="5895975" cy="514350"/>
                <wp:effectExtent l="0" t="0" r="9525" b="0"/>
                <wp:wrapNone/>
                <wp:docPr id="6" name="Cuadro de texto 6"/>
                <wp:cNvGraphicFramePr/>
                <a:graphic xmlns:a="http://schemas.openxmlformats.org/drawingml/2006/main">
                  <a:graphicData uri="http://schemas.microsoft.com/office/word/2010/wordprocessingShape">
                    <wps:wsp>
                      <wps:cNvSpPr txBox="1"/>
                      <wps:spPr>
                        <a:xfrm>
                          <a:off x="0" y="0"/>
                          <a:ext cx="5895975"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A8FA1F" w14:textId="1FB0CC21" w:rsidR="0050445B" w:rsidRDefault="0050445B" w:rsidP="00D7124C">
                            <w:pPr>
                              <w:spacing w:line="240" w:lineRule="auto"/>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10760B" id="_x0000_t202" coordsize="21600,21600" o:spt="202" path="m,l,21600r21600,l21600,xe">
                <v:stroke joinstyle="miter"/>
                <v:path gradientshapeok="t" o:connecttype="rect"/>
              </v:shapetype>
              <v:shape id="Cuadro de texto 6" o:spid="_x0000_s1026" type="#_x0000_t202" style="position:absolute;left:0;text-align:left;margin-left:-4.3pt;margin-top:242.7pt;width:464.25pt;height:4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" fillcolor="white [3201]" stroked="f" strokeweight=".5pt">
                <v:textbox>
                  <w:txbxContent>
                    <w:p w14:paraId="24A8FA1F" w14:textId="1FB0CC21" w:rsidR="0050445B" w:rsidRDefault="0050445B" w:rsidP="00D7124C">
                      <w:pPr>
                        <w:spacing w:line="240" w:lineRule="auto"/>
                        <w:ind w:left="0"/>
                      </w:pPr>
                    </w:p>
                  </w:txbxContent>
                </v:textbox>
              </v:shape>
            </w:pict>
          </mc:Fallback>
        </mc:AlternateContent>
      </w:r>
      <w:r w:rsidR="0090463E" w:rsidRPr="006B3A05">
        <w:rPr>
          <w:b/>
          <w:sz w:val="22"/>
          <w:szCs w:val="22"/>
        </w:rPr>
        <w:t>Y GOBERNACIÓN</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2269"/>
        <w:gridCol w:w="2269"/>
        <w:gridCol w:w="2269"/>
      </w:tblGrid>
      <w:tr w:rsidR="006B3A05" w:rsidRPr="006B3A05" w14:paraId="0E7608F5" w14:textId="77777777" w:rsidTr="007025BF">
        <w:trPr>
          <w:tblHeader/>
          <w:jc w:val="center"/>
        </w:trPr>
        <w:tc>
          <w:tcPr>
            <w:tcW w:w="2407" w:type="dxa"/>
            <w:shd w:val="clear" w:color="auto" w:fill="A6A6A6"/>
            <w:vAlign w:val="center"/>
          </w:tcPr>
          <w:p w14:paraId="456CB3A4" w14:textId="77777777" w:rsidR="00550212" w:rsidRPr="006B3A05" w:rsidRDefault="00550212" w:rsidP="007373A4">
            <w:pPr>
              <w:spacing w:after="0" w:line="240" w:lineRule="auto"/>
              <w:ind w:left="0" w:right="51" w:firstLine="0"/>
              <w:contextualSpacing/>
              <w:jc w:val="center"/>
              <w:rPr>
                <w:rFonts w:eastAsia="Times New Roman"/>
                <w:b/>
                <w:caps/>
                <w:sz w:val="20"/>
                <w:szCs w:val="20"/>
                <w:lang w:eastAsia="es-ES"/>
              </w:rPr>
            </w:pPr>
            <w:r w:rsidRPr="006B3A05">
              <w:rPr>
                <w:rFonts w:eastAsia="Times New Roman"/>
                <w:b/>
                <w:caps/>
                <w:sz w:val="20"/>
                <w:szCs w:val="20"/>
                <w:lang w:eastAsia="es-ES"/>
              </w:rPr>
              <w:t>CARGO</w:t>
            </w:r>
          </w:p>
        </w:tc>
        <w:tc>
          <w:tcPr>
            <w:tcW w:w="2269" w:type="dxa"/>
            <w:shd w:val="clear" w:color="auto" w:fill="A6A6A6"/>
            <w:vAlign w:val="center"/>
          </w:tcPr>
          <w:p w14:paraId="76347430" w14:textId="77777777" w:rsidR="00550212" w:rsidRPr="006B3A05" w:rsidRDefault="00550212" w:rsidP="007373A4">
            <w:pPr>
              <w:spacing w:after="0" w:line="240" w:lineRule="auto"/>
              <w:ind w:left="0" w:right="51" w:firstLine="0"/>
              <w:contextualSpacing/>
              <w:jc w:val="center"/>
              <w:rPr>
                <w:rFonts w:eastAsia="Times New Roman"/>
                <w:b/>
                <w:caps/>
                <w:sz w:val="20"/>
                <w:szCs w:val="20"/>
                <w:lang w:eastAsia="es-ES"/>
              </w:rPr>
            </w:pPr>
            <w:r w:rsidRPr="006B3A05">
              <w:rPr>
                <w:rFonts w:eastAsia="Times New Roman"/>
                <w:b/>
                <w:caps/>
                <w:sz w:val="20"/>
                <w:szCs w:val="20"/>
                <w:lang w:eastAsia="es-ES"/>
              </w:rPr>
              <w:t>nombre</w:t>
            </w:r>
          </w:p>
        </w:tc>
        <w:tc>
          <w:tcPr>
            <w:tcW w:w="2269" w:type="dxa"/>
            <w:shd w:val="clear" w:color="auto" w:fill="A6A6A6"/>
            <w:vAlign w:val="center"/>
          </w:tcPr>
          <w:p w14:paraId="555A5EEE" w14:textId="77777777" w:rsidR="00550212" w:rsidRPr="006B3A05" w:rsidRDefault="00550212" w:rsidP="007373A4">
            <w:pPr>
              <w:spacing w:after="0" w:line="240" w:lineRule="auto"/>
              <w:ind w:left="0" w:right="51" w:firstLine="0"/>
              <w:contextualSpacing/>
              <w:jc w:val="center"/>
              <w:rPr>
                <w:rFonts w:eastAsia="Times New Roman"/>
                <w:b/>
                <w:caps/>
                <w:sz w:val="20"/>
                <w:szCs w:val="20"/>
                <w:lang w:eastAsia="es-ES"/>
              </w:rPr>
            </w:pPr>
            <w:r w:rsidRPr="006B3A05">
              <w:rPr>
                <w:rFonts w:eastAsia="Times New Roman"/>
                <w:b/>
                <w:caps/>
                <w:sz w:val="20"/>
                <w:szCs w:val="20"/>
                <w:lang w:eastAsia="es-ES"/>
              </w:rPr>
              <w:t>VOTO A FAVOR</w:t>
            </w:r>
          </w:p>
        </w:tc>
        <w:tc>
          <w:tcPr>
            <w:tcW w:w="2269" w:type="dxa"/>
            <w:shd w:val="clear" w:color="auto" w:fill="A6A6A6"/>
            <w:vAlign w:val="center"/>
          </w:tcPr>
          <w:p w14:paraId="06F8B64B" w14:textId="77777777" w:rsidR="00550212" w:rsidRPr="006B3A05" w:rsidRDefault="00550212" w:rsidP="007373A4">
            <w:pPr>
              <w:spacing w:after="0" w:line="240" w:lineRule="auto"/>
              <w:ind w:left="0" w:right="51" w:firstLine="0"/>
              <w:contextualSpacing/>
              <w:jc w:val="center"/>
              <w:rPr>
                <w:rFonts w:eastAsia="Times New Roman"/>
                <w:b/>
                <w:caps/>
                <w:sz w:val="20"/>
                <w:szCs w:val="20"/>
                <w:lang w:eastAsia="es-ES"/>
              </w:rPr>
            </w:pPr>
            <w:r w:rsidRPr="006B3A05">
              <w:rPr>
                <w:rFonts w:eastAsia="Times New Roman"/>
                <w:b/>
                <w:caps/>
                <w:sz w:val="20"/>
                <w:szCs w:val="20"/>
                <w:lang w:eastAsia="es-ES"/>
              </w:rPr>
              <w:t>VOTO EN CONTRA</w:t>
            </w:r>
          </w:p>
        </w:tc>
      </w:tr>
      <w:tr w:rsidR="00127C59" w:rsidRPr="006B3A05" w14:paraId="0E2FFC7F" w14:textId="77777777" w:rsidTr="007025BF">
        <w:trPr>
          <w:trHeight w:val="1653"/>
          <w:jc w:val="center"/>
        </w:trPr>
        <w:tc>
          <w:tcPr>
            <w:tcW w:w="2407" w:type="dxa"/>
            <w:vAlign w:val="center"/>
          </w:tcPr>
          <w:p w14:paraId="61424AD6" w14:textId="77777777" w:rsidR="00127C59" w:rsidRPr="006B3A05" w:rsidRDefault="00127C59" w:rsidP="00127C59">
            <w:pPr>
              <w:spacing w:after="0" w:line="240" w:lineRule="auto"/>
              <w:ind w:left="0" w:right="51" w:firstLine="0"/>
              <w:contextualSpacing/>
              <w:jc w:val="center"/>
              <w:rPr>
                <w:rFonts w:eastAsia="Times New Roman"/>
                <w:b/>
                <w:caps/>
                <w:sz w:val="20"/>
                <w:szCs w:val="20"/>
                <w:lang w:eastAsia="es-ES"/>
              </w:rPr>
            </w:pPr>
            <w:r w:rsidRPr="006B3A05">
              <w:rPr>
                <w:rFonts w:eastAsia="Times New Roman"/>
                <w:b/>
                <w:caps/>
                <w:sz w:val="20"/>
                <w:szCs w:val="20"/>
                <w:lang w:eastAsia="es-ES"/>
              </w:rPr>
              <w:t>PRESIDENTe</w:t>
            </w:r>
          </w:p>
        </w:tc>
        <w:tc>
          <w:tcPr>
            <w:tcW w:w="2269" w:type="dxa"/>
            <w:vAlign w:val="center"/>
          </w:tcPr>
          <w:p w14:paraId="473DD78C" w14:textId="77777777" w:rsidR="00127C59" w:rsidRPr="006B3A05" w:rsidRDefault="00127C59" w:rsidP="00127C59">
            <w:pPr>
              <w:spacing w:after="0" w:line="240" w:lineRule="auto"/>
              <w:ind w:left="0" w:right="51" w:firstLine="0"/>
              <w:contextualSpacing/>
              <w:jc w:val="center"/>
              <w:rPr>
                <w:rFonts w:eastAsia="Times New Roman"/>
                <w:b/>
                <w:caps/>
                <w:sz w:val="20"/>
                <w:szCs w:val="20"/>
                <w:lang w:eastAsia="es-ES"/>
              </w:rPr>
            </w:pPr>
            <w:r w:rsidRPr="006B3A05">
              <w:rPr>
                <w:rFonts w:eastAsia="Times New Roman"/>
                <w:noProof/>
                <w:sz w:val="20"/>
                <w:szCs w:val="20"/>
              </w:rPr>
              <w:drawing>
                <wp:inline distT="0" distB="0" distL="0" distR="0" wp14:anchorId="5478EF7F" wp14:editId="337AF847">
                  <wp:extent cx="1044298" cy="920262"/>
                  <wp:effectExtent l="0" t="0" r="3810" b="0"/>
                  <wp:docPr id="12" name="Imagen 12" descr="C:\Users\ivanna.cituk.CONGRESOYUCATAN\Desktop\DIPUTADOS LXIV LEGISLATURA\PUNTOS CONSTITUCIONALES Y GOBERNACIÓN\mariocuev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na.cituk.CONGRESOYUCATAN\Desktop\DIPUTADOS LXIV LEGISLATURA\PUNTOS CONSTITUCIONALES Y GOBERNACIÓN\mariocuevas.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992" t="4879" r="8317" b="44660"/>
                          <a:stretch/>
                        </pic:blipFill>
                        <pic:spPr bwMode="auto">
                          <a:xfrm>
                            <a:off x="0" y="0"/>
                            <a:ext cx="1064418" cy="937992"/>
                          </a:xfrm>
                          <a:prstGeom prst="rect">
                            <a:avLst/>
                          </a:prstGeom>
                          <a:noFill/>
                          <a:ln>
                            <a:noFill/>
                          </a:ln>
                          <a:extLst>
                            <a:ext uri="{53640926-AAD7-44D8-BBD7-CCE9431645EC}">
                              <a14:shadowObscured xmlns:a14="http://schemas.microsoft.com/office/drawing/2010/main"/>
                            </a:ext>
                          </a:extLst>
                        </pic:spPr>
                      </pic:pic>
                    </a:graphicData>
                  </a:graphic>
                </wp:inline>
              </w:drawing>
            </w:r>
          </w:p>
          <w:p w14:paraId="2A82ED9A" w14:textId="77777777" w:rsidR="00127C59" w:rsidRPr="006B3A05" w:rsidRDefault="00127C59" w:rsidP="00127C59">
            <w:pPr>
              <w:spacing w:after="0" w:line="240" w:lineRule="auto"/>
              <w:ind w:left="0" w:right="51" w:firstLine="0"/>
              <w:contextualSpacing/>
              <w:jc w:val="center"/>
              <w:rPr>
                <w:rFonts w:eastAsia="Times New Roman"/>
                <w:b/>
                <w:caps/>
                <w:sz w:val="20"/>
                <w:szCs w:val="20"/>
                <w:lang w:eastAsia="es-ES"/>
              </w:rPr>
            </w:pPr>
            <w:r w:rsidRPr="006B3A05">
              <w:rPr>
                <w:rFonts w:eastAsia="Times New Roman"/>
                <w:b/>
                <w:caps/>
                <w:sz w:val="20"/>
                <w:szCs w:val="20"/>
                <w:lang w:eastAsia="es-ES"/>
              </w:rPr>
              <w:t>DIP. mario alejandro cuevas mena.</w:t>
            </w:r>
          </w:p>
        </w:tc>
        <w:tc>
          <w:tcPr>
            <w:tcW w:w="2269" w:type="dxa"/>
            <w:vAlign w:val="center"/>
          </w:tcPr>
          <w:p w14:paraId="7BE1FB51" w14:textId="083314DA" w:rsidR="00127C59" w:rsidRPr="006B3A05" w:rsidRDefault="00127C59" w:rsidP="00127C59">
            <w:pPr>
              <w:spacing w:after="0" w:line="240" w:lineRule="auto"/>
              <w:ind w:left="0" w:right="51" w:firstLine="0"/>
              <w:contextualSpacing/>
              <w:jc w:val="center"/>
              <w:rPr>
                <w:rFonts w:eastAsia="Times New Roman"/>
                <w:b/>
                <w:caps/>
                <w:sz w:val="20"/>
                <w:szCs w:val="20"/>
                <w:lang w:eastAsia="es-ES"/>
              </w:rPr>
            </w:pPr>
            <w:r w:rsidRPr="00127C59">
              <w:rPr>
                <w:rFonts w:eastAsia="Times New Roman"/>
                <w:b/>
                <w:bCs/>
                <w:caps/>
                <w:sz w:val="20"/>
                <w:szCs w:val="20"/>
                <w:lang w:val="pt-BR" w:eastAsia="es-ES"/>
              </w:rPr>
              <w:t>RÚBRICA</w:t>
            </w:r>
          </w:p>
        </w:tc>
        <w:tc>
          <w:tcPr>
            <w:tcW w:w="2269" w:type="dxa"/>
            <w:vAlign w:val="center"/>
          </w:tcPr>
          <w:p w14:paraId="2773527B" w14:textId="77777777" w:rsidR="00127C59" w:rsidRPr="006B3A05" w:rsidRDefault="00127C59" w:rsidP="00127C59">
            <w:pPr>
              <w:spacing w:after="0" w:line="240" w:lineRule="auto"/>
              <w:ind w:left="0" w:right="51" w:firstLine="0"/>
              <w:contextualSpacing/>
              <w:jc w:val="center"/>
              <w:rPr>
                <w:rFonts w:eastAsia="Times New Roman"/>
                <w:caps/>
                <w:sz w:val="20"/>
                <w:szCs w:val="20"/>
                <w:lang w:eastAsia="es-ES"/>
              </w:rPr>
            </w:pPr>
          </w:p>
        </w:tc>
      </w:tr>
      <w:tr w:rsidR="00127C59" w:rsidRPr="006B3A05" w14:paraId="2B5DE9CB" w14:textId="77777777" w:rsidTr="007025BF">
        <w:trPr>
          <w:jc w:val="center"/>
        </w:trPr>
        <w:tc>
          <w:tcPr>
            <w:tcW w:w="2407" w:type="dxa"/>
            <w:vAlign w:val="center"/>
          </w:tcPr>
          <w:p w14:paraId="61F6565F" w14:textId="77777777" w:rsidR="00127C59" w:rsidRPr="006B3A05" w:rsidRDefault="00127C59" w:rsidP="00127C59">
            <w:pPr>
              <w:spacing w:after="0" w:line="240" w:lineRule="auto"/>
              <w:ind w:left="0" w:right="51" w:firstLine="0"/>
              <w:contextualSpacing/>
              <w:jc w:val="center"/>
              <w:rPr>
                <w:rFonts w:eastAsia="Times New Roman"/>
                <w:b/>
                <w:caps/>
                <w:sz w:val="20"/>
                <w:szCs w:val="20"/>
                <w:lang w:eastAsia="es-ES"/>
              </w:rPr>
            </w:pPr>
            <w:r w:rsidRPr="006B3A05">
              <w:rPr>
                <w:rFonts w:eastAsia="Times New Roman"/>
                <w:b/>
                <w:caps/>
                <w:sz w:val="20"/>
                <w:szCs w:val="20"/>
                <w:lang w:eastAsia="es-ES"/>
              </w:rPr>
              <w:t>VICEPRESIDENTa</w:t>
            </w:r>
          </w:p>
        </w:tc>
        <w:tc>
          <w:tcPr>
            <w:tcW w:w="2269" w:type="dxa"/>
            <w:vAlign w:val="center"/>
          </w:tcPr>
          <w:p w14:paraId="425C6A3B" w14:textId="77777777" w:rsidR="00127C59" w:rsidRPr="006B3A05" w:rsidRDefault="00127C59" w:rsidP="00127C59">
            <w:pPr>
              <w:spacing w:after="0" w:line="240" w:lineRule="auto"/>
              <w:ind w:left="0" w:right="0" w:firstLine="0"/>
              <w:contextualSpacing/>
              <w:jc w:val="center"/>
              <w:rPr>
                <w:rFonts w:eastAsia="Times New Roman"/>
                <w:b/>
                <w:sz w:val="20"/>
                <w:szCs w:val="20"/>
                <w:lang w:eastAsia="es-ES"/>
              </w:rPr>
            </w:pPr>
            <w:r w:rsidRPr="006B3A05">
              <w:rPr>
                <w:rFonts w:ascii="Times New Roman" w:eastAsia="Times New Roman" w:hAnsi="Times New Roman" w:cs="Times New Roman"/>
                <w:noProof/>
                <w:sz w:val="20"/>
                <w:szCs w:val="20"/>
              </w:rPr>
              <w:drawing>
                <wp:inline distT="0" distB="0" distL="0" distR="0" wp14:anchorId="1F37599D" wp14:editId="4A26C2BB">
                  <wp:extent cx="1010920" cy="861647"/>
                  <wp:effectExtent l="0" t="0" r="0" b="0"/>
                  <wp:docPr id="13" name="Imagen 13" descr="C:\Users\ivanna.cituk.CONGRESOYUCATAN\Desktop\DIPUTADOS LXIV LEGISLATURA\PUNTOS CONSTITUCIONALES Y GOBERNACIÓN\claudiabae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vanna.cituk.CONGRESOYUCATAN\Desktop\DIPUTADOS LXIV LEGISLATURA\PUNTOS CONSTITUCIONALES Y GOBERNACIÓN\claudiabaeza.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935" t="3643" r="6583" b="42916"/>
                          <a:stretch/>
                        </pic:blipFill>
                        <pic:spPr bwMode="auto">
                          <a:xfrm>
                            <a:off x="0" y="0"/>
                            <a:ext cx="1028019" cy="876221"/>
                          </a:xfrm>
                          <a:prstGeom prst="rect">
                            <a:avLst/>
                          </a:prstGeom>
                          <a:noFill/>
                          <a:ln>
                            <a:noFill/>
                          </a:ln>
                          <a:extLst>
                            <a:ext uri="{53640926-AAD7-44D8-BBD7-CCE9431645EC}">
                              <a14:shadowObscured xmlns:a14="http://schemas.microsoft.com/office/drawing/2010/main"/>
                            </a:ext>
                          </a:extLst>
                        </pic:spPr>
                      </pic:pic>
                    </a:graphicData>
                  </a:graphic>
                </wp:inline>
              </w:drawing>
            </w:r>
          </w:p>
          <w:p w14:paraId="6E642C9A" w14:textId="77777777" w:rsidR="00127C59" w:rsidRPr="006B3A05" w:rsidRDefault="00127C59" w:rsidP="00127C59">
            <w:pPr>
              <w:spacing w:after="0" w:line="240" w:lineRule="auto"/>
              <w:ind w:left="0" w:right="0" w:firstLine="0"/>
              <w:contextualSpacing/>
              <w:jc w:val="center"/>
              <w:rPr>
                <w:rFonts w:eastAsia="Times New Roman"/>
                <w:b/>
                <w:sz w:val="20"/>
                <w:szCs w:val="20"/>
                <w:lang w:eastAsia="es-ES"/>
              </w:rPr>
            </w:pPr>
            <w:r w:rsidRPr="006B3A05">
              <w:rPr>
                <w:rFonts w:eastAsia="Times New Roman"/>
                <w:b/>
                <w:sz w:val="20"/>
                <w:szCs w:val="20"/>
                <w:lang w:eastAsia="es-ES"/>
              </w:rPr>
              <w:t>DIP. CLAUDIA ESTEFANÍA BAEZA MARTÍNEZ.</w:t>
            </w:r>
          </w:p>
        </w:tc>
        <w:tc>
          <w:tcPr>
            <w:tcW w:w="2269" w:type="dxa"/>
            <w:vAlign w:val="center"/>
          </w:tcPr>
          <w:p w14:paraId="1410019D" w14:textId="279FCA35" w:rsidR="00127C59" w:rsidRPr="006B3A05" w:rsidRDefault="00127C59" w:rsidP="00127C59">
            <w:pPr>
              <w:spacing w:after="0" w:line="240" w:lineRule="auto"/>
              <w:ind w:left="0" w:right="51" w:firstLine="0"/>
              <w:contextualSpacing/>
              <w:jc w:val="center"/>
              <w:rPr>
                <w:rFonts w:eastAsia="Times New Roman"/>
                <w:b/>
                <w:caps/>
                <w:sz w:val="20"/>
                <w:szCs w:val="20"/>
                <w:lang w:eastAsia="es-ES"/>
              </w:rPr>
            </w:pPr>
            <w:r w:rsidRPr="00127C59">
              <w:rPr>
                <w:rFonts w:eastAsia="Times New Roman"/>
                <w:b/>
                <w:bCs/>
                <w:caps/>
                <w:sz w:val="20"/>
                <w:szCs w:val="20"/>
                <w:lang w:val="pt-BR" w:eastAsia="es-ES"/>
              </w:rPr>
              <w:t>RÚBRICA</w:t>
            </w:r>
          </w:p>
        </w:tc>
        <w:tc>
          <w:tcPr>
            <w:tcW w:w="2269" w:type="dxa"/>
            <w:vAlign w:val="center"/>
          </w:tcPr>
          <w:p w14:paraId="451AACA4" w14:textId="77777777" w:rsidR="00127C59" w:rsidRPr="006B3A05" w:rsidRDefault="00127C59" w:rsidP="00127C59">
            <w:pPr>
              <w:spacing w:after="0" w:line="240" w:lineRule="auto"/>
              <w:ind w:left="0" w:right="51" w:firstLine="0"/>
              <w:contextualSpacing/>
              <w:jc w:val="center"/>
              <w:rPr>
                <w:rFonts w:eastAsia="Times New Roman"/>
                <w:caps/>
                <w:sz w:val="20"/>
                <w:szCs w:val="20"/>
                <w:lang w:eastAsia="es-ES"/>
              </w:rPr>
            </w:pPr>
          </w:p>
        </w:tc>
      </w:tr>
      <w:tr w:rsidR="00127C59" w:rsidRPr="006B3A05" w14:paraId="25A48478" w14:textId="77777777" w:rsidTr="007025BF">
        <w:trPr>
          <w:trHeight w:val="714"/>
          <w:jc w:val="center"/>
        </w:trPr>
        <w:tc>
          <w:tcPr>
            <w:tcW w:w="2407" w:type="dxa"/>
            <w:vAlign w:val="center"/>
          </w:tcPr>
          <w:p w14:paraId="4CDEDEE5" w14:textId="77777777" w:rsidR="00127C59" w:rsidRPr="006B3A05" w:rsidRDefault="00127C59" w:rsidP="00127C59">
            <w:pPr>
              <w:spacing w:after="0" w:line="240" w:lineRule="auto"/>
              <w:ind w:left="0" w:right="51" w:firstLine="0"/>
              <w:contextualSpacing/>
              <w:jc w:val="center"/>
              <w:rPr>
                <w:rFonts w:eastAsia="Times New Roman"/>
                <w:b/>
                <w:caps/>
                <w:sz w:val="20"/>
                <w:szCs w:val="20"/>
                <w:lang w:val="pt-BR" w:eastAsia="es-ES"/>
              </w:rPr>
            </w:pPr>
            <w:r w:rsidRPr="006B3A05">
              <w:rPr>
                <w:rFonts w:eastAsia="Times New Roman"/>
                <w:b/>
                <w:caps/>
                <w:sz w:val="20"/>
                <w:szCs w:val="20"/>
                <w:lang w:val="pt-BR" w:eastAsia="es-ES"/>
              </w:rPr>
              <w:lastRenderedPageBreak/>
              <w:t>secretariO</w:t>
            </w:r>
          </w:p>
        </w:tc>
        <w:tc>
          <w:tcPr>
            <w:tcW w:w="2269" w:type="dxa"/>
            <w:vAlign w:val="center"/>
          </w:tcPr>
          <w:p w14:paraId="1D19E257" w14:textId="77777777" w:rsidR="00127C59" w:rsidRPr="006B3A05" w:rsidRDefault="00127C59" w:rsidP="00127C59">
            <w:pPr>
              <w:spacing w:after="0" w:line="240" w:lineRule="auto"/>
              <w:ind w:left="0" w:right="0" w:firstLine="0"/>
              <w:contextualSpacing/>
              <w:jc w:val="center"/>
              <w:rPr>
                <w:rFonts w:eastAsia="Times New Roman"/>
                <w:b/>
                <w:noProof/>
                <w:sz w:val="20"/>
                <w:szCs w:val="20"/>
              </w:rPr>
            </w:pPr>
            <w:r w:rsidRPr="006B3A05">
              <w:rPr>
                <w:rFonts w:ascii="Times New Roman" w:eastAsia="Times New Roman" w:hAnsi="Times New Roman" w:cs="Times New Roman"/>
                <w:noProof/>
                <w:sz w:val="20"/>
                <w:szCs w:val="20"/>
              </w:rPr>
              <w:drawing>
                <wp:inline distT="0" distB="0" distL="0" distR="0" wp14:anchorId="1FCFD217" wp14:editId="1CF23200">
                  <wp:extent cx="971352" cy="914400"/>
                  <wp:effectExtent l="0" t="0" r="635" b="0"/>
                  <wp:docPr id="15" name="Imagen 15" descr="C:\Users\ivanna.cituk.CONGRESOYUCATAN\Desktop\DIPUTADOS LXIV LEGISLATURA\PUNTOS CONSTITUCIONALES Y GOBERNACIÓN\josebustil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na.cituk.CONGRESOYUCATAN\Desktop\DIPUTADOS LXIV LEGISLATURA\PUNTOS CONSTITUCIONALES Y GOBERNACIÓN\josebustillos.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375" t="2033" r="20007" b="51152"/>
                          <a:stretch/>
                        </pic:blipFill>
                        <pic:spPr bwMode="auto">
                          <a:xfrm>
                            <a:off x="0" y="0"/>
                            <a:ext cx="982280" cy="924687"/>
                          </a:xfrm>
                          <a:prstGeom prst="rect">
                            <a:avLst/>
                          </a:prstGeom>
                          <a:noFill/>
                          <a:ln>
                            <a:noFill/>
                          </a:ln>
                          <a:extLst>
                            <a:ext uri="{53640926-AAD7-44D8-BBD7-CCE9431645EC}">
                              <a14:shadowObscured xmlns:a14="http://schemas.microsoft.com/office/drawing/2010/main"/>
                            </a:ext>
                          </a:extLst>
                        </pic:spPr>
                      </pic:pic>
                    </a:graphicData>
                  </a:graphic>
                </wp:inline>
              </w:drawing>
            </w:r>
          </w:p>
          <w:p w14:paraId="050CF3B5" w14:textId="77777777" w:rsidR="00127C59" w:rsidRPr="006B3A05" w:rsidRDefault="00127C59" w:rsidP="00127C59">
            <w:pPr>
              <w:spacing w:after="0" w:line="240" w:lineRule="auto"/>
              <w:ind w:left="0" w:right="0" w:firstLine="0"/>
              <w:contextualSpacing/>
              <w:jc w:val="center"/>
              <w:rPr>
                <w:rFonts w:eastAsia="Times New Roman"/>
                <w:b/>
                <w:noProof/>
                <w:sz w:val="20"/>
                <w:szCs w:val="20"/>
              </w:rPr>
            </w:pPr>
            <w:r w:rsidRPr="006B3A05">
              <w:rPr>
                <w:rFonts w:eastAsia="Times New Roman"/>
                <w:b/>
                <w:noProof/>
                <w:sz w:val="20"/>
                <w:szCs w:val="20"/>
              </w:rPr>
              <w:t>DIP. JOSÉ JULIÁN BUSTILLOS MEDINA.</w:t>
            </w:r>
          </w:p>
        </w:tc>
        <w:tc>
          <w:tcPr>
            <w:tcW w:w="2269" w:type="dxa"/>
            <w:vAlign w:val="center"/>
          </w:tcPr>
          <w:p w14:paraId="5CEE20E6" w14:textId="0F559A22" w:rsidR="00127C59" w:rsidRPr="006B3A05" w:rsidRDefault="00127C59" w:rsidP="00127C59">
            <w:pPr>
              <w:spacing w:after="0" w:line="240" w:lineRule="auto"/>
              <w:ind w:left="0" w:right="51" w:firstLine="0"/>
              <w:contextualSpacing/>
              <w:jc w:val="center"/>
              <w:rPr>
                <w:rFonts w:eastAsia="Times New Roman"/>
                <w:b/>
                <w:caps/>
                <w:sz w:val="20"/>
                <w:szCs w:val="20"/>
                <w:lang w:eastAsia="es-ES"/>
              </w:rPr>
            </w:pPr>
          </w:p>
        </w:tc>
        <w:tc>
          <w:tcPr>
            <w:tcW w:w="2269" w:type="dxa"/>
            <w:vAlign w:val="center"/>
          </w:tcPr>
          <w:p w14:paraId="3670EF99" w14:textId="77777777" w:rsidR="00127C59" w:rsidRPr="006B3A05" w:rsidRDefault="00127C59" w:rsidP="00127C59">
            <w:pPr>
              <w:spacing w:after="0" w:line="240" w:lineRule="auto"/>
              <w:ind w:left="0" w:right="51" w:firstLine="0"/>
              <w:contextualSpacing/>
              <w:jc w:val="center"/>
              <w:rPr>
                <w:rFonts w:eastAsia="Times New Roman"/>
                <w:caps/>
                <w:sz w:val="20"/>
                <w:szCs w:val="20"/>
                <w:lang w:eastAsia="es-ES"/>
              </w:rPr>
            </w:pPr>
          </w:p>
        </w:tc>
      </w:tr>
      <w:tr w:rsidR="00127C59" w:rsidRPr="006B3A05" w14:paraId="01B9EF8A" w14:textId="77777777" w:rsidTr="007025BF">
        <w:trPr>
          <w:jc w:val="center"/>
        </w:trPr>
        <w:tc>
          <w:tcPr>
            <w:tcW w:w="2407" w:type="dxa"/>
            <w:tcBorders>
              <w:bottom w:val="single" w:sz="4" w:space="0" w:color="auto"/>
            </w:tcBorders>
            <w:vAlign w:val="center"/>
          </w:tcPr>
          <w:p w14:paraId="337AB8CD" w14:textId="77777777" w:rsidR="00127C59" w:rsidRPr="006B3A05" w:rsidRDefault="00127C59" w:rsidP="00127C59">
            <w:pPr>
              <w:spacing w:after="0" w:line="240" w:lineRule="auto"/>
              <w:ind w:left="0" w:right="51" w:firstLine="0"/>
              <w:contextualSpacing/>
              <w:jc w:val="center"/>
              <w:rPr>
                <w:rFonts w:eastAsia="Times New Roman"/>
                <w:b/>
                <w:caps/>
                <w:sz w:val="20"/>
                <w:szCs w:val="20"/>
                <w:lang w:val="pt-BR" w:eastAsia="es-ES"/>
              </w:rPr>
            </w:pPr>
            <w:r w:rsidRPr="006B3A05">
              <w:rPr>
                <w:rFonts w:eastAsia="Times New Roman"/>
                <w:b/>
                <w:caps/>
                <w:sz w:val="20"/>
                <w:szCs w:val="20"/>
                <w:lang w:val="pt-BR" w:eastAsia="es-ES"/>
              </w:rPr>
              <w:t>SECRETARIo</w:t>
            </w:r>
          </w:p>
        </w:tc>
        <w:tc>
          <w:tcPr>
            <w:tcW w:w="2269" w:type="dxa"/>
            <w:tcBorders>
              <w:bottom w:val="single" w:sz="4" w:space="0" w:color="auto"/>
            </w:tcBorders>
            <w:vAlign w:val="center"/>
          </w:tcPr>
          <w:p w14:paraId="061055B6" w14:textId="77777777" w:rsidR="00127C59" w:rsidRPr="006B3A05" w:rsidRDefault="00127C59" w:rsidP="00127C59">
            <w:pPr>
              <w:spacing w:after="0" w:line="240" w:lineRule="auto"/>
              <w:ind w:left="0" w:right="0" w:firstLine="0"/>
              <w:contextualSpacing/>
              <w:jc w:val="center"/>
              <w:rPr>
                <w:rFonts w:eastAsia="Times New Roman"/>
                <w:b/>
                <w:sz w:val="20"/>
                <w:szCs w:val="20"/>
                <w:lang w:eastAsia="es-ES"/>
              </w:rPr>
            </w:pPr>
            <w:r w:rsidRPr="006B3A05">
              <w:rPr>
                <w:rFonts w:ascii="Times New Roman" w:eastAsia="Times New Roman" w:hAnsi="Times New Roman" w:cs="Times New Roman"/>
                <w:noProof/>
                <w:sz w:val="20"/>
                <w:szCs w:val="20"/>
              </w:rPr>
              <w:drawing>
                <wp:inline distT="0" distB="0" distL="0" distR="0" wp14:anchorId="6D1140CA" wp14:editId="4A57CBB3">
                  <wp:extent cx="1082040" cy="914400"/>
                  <wp:effectExtent l="0" t="0" r="3810" b="0"/>
                  <wp:docPr id="17" name="Imagen 17" descr="C:\Users\ivanna.cituk.CONGRESOYUCATAN\Desktop\DIPUTADOS LXIV LEGISLATURA\PUNTOS CONSTITUCIONALES Y GOBERNACIÓN\rogertor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vanna.cituk.CONGRESOYUCATAN\Desktop\DIPUTADOS LXIV LEGISLATURA\PUNTOS CONSTITUCIONALES Y GOBERNACIÓN\rogertorres.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539" t="2441" r="6073" b="45928"/>
                          <a:stretch/>
                        </pic:blipFill>
                        <pic:spPr bwMode="auto">
                          <a:xfrm>
                            <a:off x="0" y="0"/>
                            <a:ext cx="1090619" cy="921650"/>
                          </a:xfrm>
                          <a:prstGeom prst="rect">
                            <a:avLst/>
                          </a:prstGeom>
                          <a:noFill/>
                          <a:ln>
                            <a:noFill/>
                          </a:ln>
                          <a:extLst>
                            <a:ext uri="{53640926-AAD7-44D8-BBD7-CCE9431645EC}">
                              <a14:shadowObscured xmlns:a14="http://schemas.microsoft.com/office/drawing/2010/main"/>
                            </a:ext>
                          </a:extLst>
                        </pic:spPr>
                      </pic:pic>
                    </a:graphicData>
                  </a:graphic>
                </wp:inline>
              </w:drawing>
            </w:r>
          </w:p>
          <w:p w14:paraId="3BB4D44D" w14:textId="77777777" w:rsidR="00127C59" w:rsidRPr="006B3A05" w:rsidRDefault="00127C59" w:rsidP="00127C59">
            <w:pPr>
              <w:spacing w:after="0" w:line="240" w:lineRule="auto"/>
              <w:ind w:left="0" w:right="0" w:firstLine="0"/>
              <w:contextualSpacing/>
              <w:jc w:val="center"/>
              <w:rPr>
                <w:rFonts w:eastAsia="Times New Roman"/>
                <w:b/>
                <w:sz w:val="20"/>
                <w:szCs w:val="20"/>
                <w:lang w:eastAsia="es-ES"/>
              </w:rPr>
            </w:pPr>
            <w:r w:rsidRPr="006B3A05">
              <w:rPr>
                <w:rFonts w:eastAsia="Times New Roman"/>
                <w:b/>
                <w:sz w:val="20"/>
                <w:szCs w:val="20"/>
                <w:lang w:eastAsia="es-ES"/>
              </w:rPr>
              <w:t>DIP. ROGER JOSÉ TORRES PENICHE.</w:t>
            </w:r>
          </w:p>
        </w:tc>
        <w:tc>
          <w:tcPr>
            <w:tcW w:w="2269" w:type="dxa"/>
            <w:tcBorders>
              <w:bottom w:val="single" w:sz="4" w:space="0" w:color="auto"/>
            </w:tcBorders>
            <w:vAlign w:val="center"/>
          </w:tcPr>
          <w:p w14:paraId="234155C2" w14:textId="13D5FC7F" w:rsidR="00127C59" w:rsidRPr="006B3A05" w:rsidRDefault="00127C59" w:rsidP="00127C59">
            <w:pPr>
              <w:spacing w:after="0" w:line="240" w:lineRule="auto"/>
              <w:ind w:left="0" w:right="51" w:firstLine="0"/>
              <w:contextualSpacing/>
              <w:jc w:val="center"/>
              <w:rPr>
                <w:rFonts w:eastAsia="Times New Roman"/>
                <w:caps/>
                <w:sz w:val="20"/>
                <w:szCs w:val="20"/>
                <w:lang w:eastAsia="es-ES"/>
              </w:rPr>
            </w:pPr>
          </w:p>
        </w:tc>
        <w:tc>
          <w:tcPr>
            <w:tcW w:w="2269" w:type="dxa"/>
            <w:tcBorders>
              <w:bottom w:val="single" w:sz="4" w:space="0" w:color="auto"/>
            </w:tcBorders>
            <w:vAlign w:val="center"/>
          </w:tcPr>
          <w:p w14:paraId="1C83A768" w14:textId="297408AC" w:rsidR="00127C59" w:rsidRPr="006B3A05" w:rsidRDefault="00127C59" w:rsidP="00127C59">
            <w:pPr>
              <w:spacing w:after="0" w:line="240" w:lineRule="auto"/>
              <w:ind w:left="0" w:right="51" w:firstLine="0"/>
              <w:contextualSpacing/>
              <w:jc w:val="center"/>
              <w:rPr>
                <w:rFonts w:eastAsia="Times New Roman"/>
                <w:b/>
                <w:caps/>
                <w:sz w:val="20"/>
                <w:szCs w:val="20"/>
                <w:lang w:eastAsia="es-ES"/>
              </w:rPr>
            </w:pPr>
            <w:r w:rsidRPr="00127C59">
              <w:rPr>
                <w:rFonts w:eastAsia="Times New Roman"/>
                <w:b/>
                <w:bCs/>
                <w:caps/>
                <w:sz w:val="20"/>
                <w:szCs w:val="20"/>
                <w:lang w:val="pt-BR" w:eastAsia="es-ES"/>
              </w:rPr>
              <w:t>RÚBRICA</w:t>
            </w:r>
          </w:p>
        </w:tc>
      </w:tr>
      <w:tr w:rsidR="00127C59" w:rsidRPr="006B3A05" w14:paraId="16246736" w14:textId="77777777" w:rsidTr="007025BF">
        <w:trPr>
          <w:jc w:val="center"/>
        </w:trPr>
        <w:tc>
          <w:tcPr>
            <w:tcW w:w="2407" w:type="dxa"/>
            <w:tcBorders>
              <w:bottom w:val="single" w:sz="4" w:space="0" w:color="auto"/>
            </w:tcBorders>
            <w:vAlign w:val="center"/>
          </w:tcPr>
          <w:p w14:paraId="552741CC" w14:textId="77777777" w:rsidR="00127C59" w:rsidRPr="006B3A05" w:rsidRDefault="00127C59" w:rsidP="00127C59">
            <w:pPr>
              <w:spacing w:after="0" w:line="240" w:lineRule="auto"/>
              <w:ind w:left="0" w:right="51" w:firstLine="0"/>
              <w:contextualSpacing/>
              <w:jc w:val="center"/>
              <w:rPr>
                <w:rFonts w:eastAsia="Times New Roman"/>
                <w:b/>
                <w:caps/>
                <w:sz w:val="20"/>
                <w:szCs w:val="20"/>
                <w:lang w:eastAsia="es-ES"/>
              </w:rPr>
            </w:pPr>
            <w:r w:rsidRPr="006B3A05">
              <w:rPr>
                <w:rFonts w:eastAsia="Times New Roman"/>
                <w:b/>
                <w:caps/>
                <w:sz w:val="20"/>
                <w:szCs w:val="20"/>
                <w:lang w:eastAsia="es-ES"/>
              </w:rPr>
              <w:t>VOCAL</w:t>
            </w:r>
          </w:p>
        </w:tc>
        <w:tc>
          <w:tcPr>
            <w:tcW w:w="2269" w:type="dxa"/>
            <w:tcBorders>
              <w:bottom w:val="single" w:sz="4" w:space="0" w:color="auto"/>
            </w:tcBorders>
            <w:vAlign w:val="center"/>
          </w:tcPr>
          <w:p w14:paraId="5E13FF95" w14:textId="77777777" w:rsidR="00127C59" w:rsidRPr="006B3A05" w:rsidRDefault="00127C59" w:rsidP="00127C59">
            <w:pPr>
              <w:spacing w:after="0" w:line="240" w:lineRule="auto"/>
              <w:ind w:left="0" w:right="0" w:firstLine="0"/>
              <w:contextualSpacing/>
              <w:jc w:val="center"/>
              <w:rPr>
                <w:rFonts w:eastAsia="Times New Roman"/>
                <w:b/>
                <w:caps/>
                <w:sz w:val="20"/>
                <w:szCs w:val="20"/>
                <w:lang w:eastAsia="es-ES"/>
              </w:rPr>
            </w:pPr>
            <w:r w:rsidRPr="006B3A05">
              <w:rPr>
                <w:rFonts w:ascii="Times New Roman" w:eastAsia="Times New Roman" w:hAnsi="Times New Roman" w:cs="Times New Roman"/>
                <w:noProof/>
                <w:sz w:val="20"/>
                <w:szCs w:val="20"/>
              </w:rPr>
              <w:drawing>
                <wp:inline distT="0" distB="0" distL="0" distR="0" wp14:anchorId="00F0E1B2" wp14:editId="318AB21E">
                  <wp:extent cx="1071678" cy="920262"/>
                  <wp:effectExtent l="0" t="0" r="0" b="0"/>
                  <wp:docPr id="22" name="Imagen 22" descr="C:\Users\ivanna.cituk.CONGRESOYUCATAN\Desktop\DIPUTADOS LXIV LEGISLATURA\PUNTOS CONSTITUCIONALES Y GOBERNACIÓN\wilmermonfor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vanna.cituk.CONGRESOYUCATAN\Desktop\DIPUTADOS LXIV LEGISLATURA\PUNTOS CONSTITUCIONALES Y GOBERNACIÓN\wilmermonforte.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0650" t="4066" r="12264" b="47548"/>
                          <a:stretch/>
                        </pic:blipFill>
                        <pic:spPr bwMode="auto">
                          <a:xfrm>
                            <a:off x="0" y="0"/>
                            <a:ext cx="1080948" cy="928222"/>
                          </a:xfrm>
                          <a:prstGeom prst="rect">
                            <a:avLst/>
                          </a:prstGeom>
                          <a:noFill/>
                          <a:ln>
                            <a:noFill/>
                          </a:ln>
                          <a:extLst>
                            <a:ext uri="{53640926-AAD7-44D8-BBD7-CCE9431645EC}">
                              <a14:shadowObscured xmlns:a14="http://schemas.microsoft.com/office/drawing/2010/main"/>
                            </a:ext>
                          </a:extLst>
                        </pic:spPr>
                      </pic:pic>
                    </a:graphicData>
                  </a:graphic>
                </wp:inline>
              </w:drawing>
            </w:r>
          </w:p>
          <w:p w14:paraId="4040EB1E" w14:textId="77777777" w:rsidR="00127C59" w:rsidRPr="006B3A05" w:rsidRDefault="00127C59" w:rsidP="00127C59">
            <w:pPr>
              <w:spacing w:after="0" w:line="240" w:lineRule="auto"/>
              <w:ind w:left="0" w:right="0" w:firstLine="0"/>
              <w:contextualSpacing/>
              <w:jc w:val="center"/>
              <w:rPr>
                <w:rFonts w:eastAsia="Times New Roman"/>
                <w:b/>
                <w:caps/>
                <w:sz w:val="20"/>
                <w:szCs w:val="20"/>
                <w:lang w:eastAsia="es-ES"/>
              </w:rPr>
            </w:pPr>
            <w:r w:rsidRPr="006B3A05">
              <w:rPr>
                <w:rFonts w:eastAsia="Times New Roman"/>
                <w:b/>
                <w:caps/>
                <w:sz w:val="20"/>
                <w:szCs w:val="20"/>
                <w:lang w:eastAsia="es-ES"/>
              </w:rPr>
              <w:t>DIP. WILMER MANUEL MONFORTE MARFIL.</w:t>
            </w:r>
          </w:p>
        </w:tc>
        <w:tc>
          <w:tcPr>
            <w:tcW w:w="2269" w:type="dxa"/>
            <w:tcBorders>
              <w:bottom w:val="single" w:sz="4" w:space="0" w:color="auto"/>
            </w:tcBorders>
            <w:vAlign w:val="center"/>
          </w:tcPr>
          <w:p w14:paraId="1588BEA2" w14:textId="311789C5" w:rsidR="00127C59" w:rsidRPr="006B3A05" w:rsidRDefault="00127C59" w:rsidP="00127C59">
            <w:pPr>
              <w:spacing w:after="0" w:line="240" w:lineRule="auto"/>
              <w:ind w:left="0" w:right="51" w:firstLine="0"/>
              <w:contextualSpacing/>
              <w:jc w:val="center"/>
              <w:rPr>
                <w:rFonts w:eastAsia="Times New Roman"/>
                <w:b/>
                <w:caps/>
                <w:sz w:val="20"/>
                <w:szCs w:val="20"/>
                <w:lang w:eastAsia="es-ES"/>
              </w:rPr>
            </w:pPr>
            <w:r w:rsidRPr="00127C59">
              <w:rPr>
                <w:rFonts w:eastAsia="Times New Roman"/>
                <w:b/>
                <w:bCs/>
                <w:caps/>
                <w:sz w:val="20"/>
                <w:szCs w:val="20"/>
                <w:lang w:val="pt-BR" w:eastAsia="es-ES"/>
              </w:rPr>
              <w:t>RÚBRICA</w:t>
            </w:r>
          </w:p>
        </w:tc>
        <w:tc>
          <w:tcPr>
            <w:tcW w:w="2269" w:type="dxa"/>
            <w:tcBorders>
              <w:bottom w:val="single" w:sz="4" w:space="0" w:color="auto"/>
            </w:tcBorders>
            <w:vAlign w:val="center"/>
          </w:tcPr>
          <w:p w14:paraId="3A06136F" w14:textId="77777777" w:rsidR="00127C59" w:rsidRPr="006B3A05" w:rsidRDefault="00127C59" w:rsidP="00127C59">
            <w:pPr>
              <w:spacing w:after="0" w:line="240" w:lineRule="auto"/>
              <w:ind w:left="0" w:right="51" w:firstLine="0"/>
              <w:contextualSpacing/>
              <w:jc w:val="center"/>
              <w:rPr>
                <w:rFonts w:eastAsia="Times New Roman"/>
                <w:caps/>
                <w:sz w:val="20"/>
                <w:szCs w:val="20"/>
                <w:lang w:eastAsia="es-ES"/>
              </w:rPr>
            </w:pPr>
          </w:p>
        </w:tc>
      </w:tr>
      <w:tr w:rsidR="00127C59" w:rsidRPr="006B3A05" w14:paraId="59255FB0" w14:textId="77777777" w:rsidTr="007025BF">
        <w:trPr>
          <w:jc w:val="center"/>
        </w:trPr>
        <w:tc>
          <w:tcPr>
            <w:tcW w:w="2407" w:type="dxa"/>
            <w:tcBorders>
              <w:top w:val="nil"/>
              <w:bottom w:val="single" w:sz="4" w:space="0" w:color="auto"/>
            </w:tcBorders>
            <w:vAlign w:val="center"/>
          </w:tcPr>
          <w:p w14:paraId="0D984CF3" w14:textId="77777777" w:rsidR="00127C59" w:rsidRPr="006B3A05" w:rsidRDefault="00127C59" w:rsidP="00127C59">
            <w:pPr>
              <w:spacing w:after="0" w:line="240" w:lineRule="auto"/>
              <w:ind w:left="0" w:right="51" w:firstLine="0"/>
              <w:contextualSpacing/>
              <w:jc w:val="center"/>
              <w:rPr>
                <w:rFonts w:eastAsia="Times New Roman"/>
                <w:b/>
                <w:caps/>
                <w:sz w:val="20"/>
                <w:szCs w:val="20"/>
                <w:lang w:eastAsia="es-ES"/>
              </w:rPr>
            </w:pPr>
            <w:r w:rsidRPr="006B3A05">
              <w:rPr>
                <w:rFonts w:eastAsia="Times New Roman"/>
                <w:b/>
                <w:caps/>
                <w:sz w:val="20"/>
                <w:szCs w:val="20"/>
                <w:lang w:eastAsia="es-ES"/>
              </w:rPr>
              <w:t>VOCAL</w:t>
            </w:r>
          </w:p>
        </w:tc>
        <w:tc>
          <w:tcPr>
            <w:tcW w:w="2269" w:type="dxa"/>
            <w:tcBorders>
              <w:top w:val="nil"/>
              <w:bottom w:val="single" w:sz="4" w:space="0" w:color="auto"/>
            </w:tcBorders>
            <w:vAlign w:val="center"/>
          </w:tcPr>
          <w:p w14:paraId="26CCC0F3" w14:textId="77777777" w:rsidR="00127C59" w:rsidRPr="006B3A05" w:rsidRDefault="00127C59" w:rsidP="00127C59">
            <w:pPr>
              <w:spacing w:after="0" w:line="240" w:lineRule="auto"/>
              <w:ind w:left="0" w:right="0" w:firstLine="0"/>
              <w:contextualSpacing/>
              <w:jc w:val="center"/>
              <w:rPr>
                <w:rFonts w:eastAsia="Times New Roman"/>
                <w:b/>
                <w:caps/>
                <w:sz w:val="20"/>
                <w:szCs w:val="20"/>
                <w:lang w:val="pt-BR" w:eastAsia="es-ES"/>
              </w:rPr>
            </w:pPr>
            <w:r w:rsidRPr="006B3A05">
              <w:rPr>
                <w:rFonts w:ascii="Times New Roman" w:eastAsia="Times New Roman" w:hAnsi="Times New Roman" w:cs="Times New Roman"/>
                <w:noProof/>
                <w:sz w:val="20"/>
                <w:szCs w:val="20"/>
              </w:rPr>
              <w:drawing>
                <wp:inline distT="0" distB="0" distL="0" distR="0" wp14:anchorId="405CBC97" wp14:editId="40BBD006">
                  <wp:extent cx="927513" cy="980237"/>
                  <wp:effectExtent l="0" t="0" r="6350" b="0"/>
                  <wp:docPr id="23" name="Imagen 23" descr="C:\Users\ivanna.cituk.CONGRESOYUCATAN\Desktop\DIPUTADOS LXIV LEGISLATURA\PUNTOS CONSTITUCIONALES Y GOBERNACIÓN\naomipeni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na.cituk.CONGRESOYUCATAN\Desktop\DIPUTADOS LXIV LEGISLATURA\PUNTOS CONSTITUCIONALES Y GOBERNACIÓN\naomipeniche.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8547" t="4074" r="13889" b="41275"/>
                          <a:stretch/>
                        </pic:blipFill>
                        <pic:spPr bwMode="auto">
                          <a:xfrm>
                            <a:off x="0" y="0"/>
                            <a:ext cx="927735" cy="980472"/>
                          </a:xfrm>
                          <a:prstGeom prst="rect">
                            <a:avLst/>
                          </a:prstGeom>
                          <a:noFill/>
                          <a:ln>
                            <a:noFill/>
                          </a:ln>
                          <a:extLst>
                            <a:ext uri="{53640926-AAD7-44D8-BBD7-CCE9431645EC}">
                              <a14:shadowObscured xmlns:a14="http://schemas.microsoft.com/office/drawing/2010/main"/>
                            </a:ext>
                          </a:extLst>
                        </pic:spPr>
                      </pic:pic>
                    </a:graphicData>
                  </a:graphic>
                </wp:inline>
              </w:drawing>
            </w:r>
          </w:p>
          <w:p w14:paraId="1812E65F" w14:textId="77777777" w:rsidR="00127C59" w:rsidRPr="006B3A05" w:rsidRDefault="00127C59" w:rsidP="00127C59">
            <w:pPr>
              <w:spacing w:after="0" w:line="240" w:lineRule="auto"/>
              <w:ind w:left="0" w:right="0" w:firstLine="0"/>
              <w:contextualSpacing/>
              <w:jc w:val="center"/>
              <w:rPr>
                <w:rFonts w:eastAsia="Times New Roman"/>
                <w:b/>
                <w:caps/>
                <w:sz w:val="20"/>
                <w:szCs w:val="20"/>
                <w:lang w:val="pt-BR" w:eastAsia="es-ES"/>
              </w:rPr>
            </w:pPr>
            <w:r w:rsidRPr="006B3A05">
              <w:rPr>
                <w:rFonts w:eastAsia="Times New Roman"/>
                <w:b/>
                <w:caps/>
                <w:sz w:val="20"/>
                <w:szCs w:val="20"/>
                <w:lang w:val="pt-BR" w:eastAsia="es-ES"/>
              </w:rPr>
              <w:t>DIP. NAOMI RAQUEL PENICHE LÓPEZ.</w:t>
            </w:r>
          </w:p>
        </w:tc>
        <w:tc>
          <w:tcPr>
            <w:tcW w:w="2269" w:type="dxa"/>
            <w:tcBorders>
              <w:top w:val="nil"/>
              <w:bottom w:val="single" w:sz="4" w:space="0" w:color="auto"/>
            </w:tcBorders>
            <w:vAlign w:val="center"/>
          </w:tcPr>
          <w:p w14:paraId="281C97EA" w14:textId="677E9CBC" w:rsidR="00127C59" w:rsidRPr="006B3A05" w:rsidRDefault="00127C59" w:rsidP="00127C59">
            <w:pPr>
              <w:spacing w:after="0" w:line="240" w:lineRule="auto"/>
              <w:ind w:left="0" w:right="51" w:firstLine="0"/>
              <w:contextualSpacing/>
              <w:jc w:val="center"/>
              <w:rPr>
                <w:rFonts w:eastAsia="Times New Roman"/>
                <w:b/>
                <w:caps/>
                <w:sz w:val="20"/>
                <w:szCs w:val="20"/>
                <w:lang w:val="pt-BR" w:eastAsia="es-ES"/>
              </w:rPr>
            </w:pPr>
            <w:r w:rsidRPr="00127C59">
              <w:rPr>
                <w:rFonts w:eastAsia="Times New Roman"/>
                <w:b/>
                <w:bCs/>
                <w:caps/>
                <w:sz w:val="20"/>
                <w:szCs w:val="20"/>
                <w:lang w:val="pt-BR" w:eastAsia="es-ES"/>
              </w:rPr>
              <w:t>RÚBRICA</w:t>
            </w:r>
          </w:p>
        </w:tc>
        <w:tc>
          <w:tcPr>
            <w:tcW w:w="2269" w:type="dxa"/>
            <w:tcBorders>
              <w:top w:val="nil"/>
              <w:bottom w:val="single" w:sz="4" w:space="0" w:color="auto"/>
            </w:tcBorders>
            <w:vAlign w:val="center"/>
          </w:tcPr>
          <w:p w14:paraId="6BFCB7D5" w14:textId="77777777" w:rsidR="00127C59" w:rsidRPr="006B3A05" w:rsidRDefault="00127C59" w:rsidP="00127C59">
            <w:pPr>
              <w:spacing w:after="0" w:line="240" w:lineRule="auto"/>
              <w:ind w:left="0" w:right="51" w:firstLine="0"/>
              <w:contextualSpacing/>
              <w:jc w:val="center"/>
              <w:rPr>
                <w:rFonts w:eastAsia="Times New Roman"/>
                <w:caps/>
                <w:sz w:val="20"/>
                <w:szCs w:val="20"/>
                <w:lang w:val="pt-BR" w:eastAsia="es-ES"/>
              </w:rPr>
            </w:pPr>
          </w:p>
        </w:tc>
      </w:tr>
      <w:tr w:rsidR="00127C59" w:rsidRPr="006B3A05" w14:paraId="582D517E" w14:textId="77777777" w:rsidTr="00D7124C">
        <w:trPr>
          <w:jc w:val="center"/>
        </w:trPr>
        <w:tc>
          <w:tcPr>
            <w:tcW w:w="2407" w:type="dxa"/>
            <w:tcBorders>
              <w:top w:val="nil"/>
              <w:bottom w:val="single" w:sz="4" w:space="0" w:color="auto"/>
            </w:tcBorders>
            <w:vAlign w:val="center"/>
          </w:tcPr>
          <w:p w14:paraId="09D4BFC7" w14:textId="77777777" w:rsidR="00127C59" w:rsidRPr="006B3A05" w:rsidRDefault="00127C59" w:rsidP="00127C59">
            <w:pPr>
              <w:spacing w:after="0" w:line="240" w:lineRule="auto"/>
              <w:ind w:left="0" w:right="51" w:firstLine="0"/>
              <w:contextualSpacing/>
              <w:jc w:val="center"/>
              <w:rPr>
                <w:rFonts w:eastAsia="Times New Roman"/>
                <w:b/>
                <w:caps/>
                <w:sz w:val="20"/>
                <w:szCs w:val="20"/>
                <w:lang w:eastAsia="es-ES"/>
              </w:rPr>
            </w:pPr>
            <w:r w:rsidRPr="006B3A05">
              <w:rPr>
                <w:rFonts w:eastAsia="Times New Roman"/>
                <w:b/>
                <w:caps/>
                <w:sz w:val="20"/>
                <w:szCs w:val="20"/>
                <w:lang w:eastAsia="es-ES"/>
              </w:rPr>
              <w:t>VOCAL</w:t>
            </w:r>
          </w:p>
        </w:tc>
        <w:tc>
          <w:tcPr>
            <w:tcW w:w="2269" w:type="dxa"/>
            <w:tcBorders>
              <w:top w:val="nil"/>
              <w:bottom w:val="single" w:sz="4" w:space="0" w:color="auto"/>
            </w:tcBorders>
            <w:vAlign w:val="center"/>
          </w:tcPr>
          <w:p w14:paraId="41CDEACB" w14:textId="77777777" w:rsidR="00127C59" w:rsidRPr="006B3A05" w:rsidRDefault="00127C59" w:rsidP="00127C59">
            <w:pPr>
              <w:spacing w:after="0" w:line="240" w:lineRule="auto"/>
              <w:ind w:left="0" w:right="0" w:firstLine="0"/>
              <w:contextualSpacing/>
              <w:jc w:val="center"/>
              <w:rPr>
                <w:rFonts w:eastAsia="Times New Roman"/>
                <w:b/>
                <w:caps/>
                <w:sz w:val="20"/>
                <w:szCs w:val="20"/>
                <w:lang w:val="pt-BR" w:eastAsia="es-ES"/>
              </w:rPr>
            </w:pPr>
            <w:r w:rsidRPr="006B3A05">
              <w:rPr>
                <w:rFonts w:ascii="Times New Roman" w:eastAsia="Times New Roman" w:hAnsi="Times New Roman" w:cs="Times New Roman"/>
                <w:noProof/>
                <w:sz w:val="20"/>
                <w:szCs w:val="20"/>
              </w:rPr>
              <w:drawing>
                <wp:inline distT="0" distB="0" distL="0" distR="0" wp14:anchorId="00284C34" wp14:editId="70DAF8B9">
                  <wp:extent cx="1027430" cy="964864"/>
                  <wp:effectExtent l="0" t="0" r="1270" b="6985"/>
                  <wp:docPr id="3" name="Imagen 3" descr="C:\Users\ivanna.cituk.CONGRESOYUCATAN\Desktop\DIPUTADOS LXIV LEGISLATURA\PUNTOS CONSTITUCIONALES Y GOBERNACIÓN\gasparqui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vanna.cituk.CONGRESOYUCATAN\Desktop\DIPUTADOS LXIV LEGISLATURA\PUNTOS CONSTITUCIONALES Y GOBERNACIÓN\gasparquintal.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4269" t="4881" r="14156" b="50308"/>
                          <a:stretch/>
                        </pic:blipFill>
                        <pic:spPr bwMode="auto">
                          <a:xfrm>
                            <a:off x="0" y="0"/>
                            <a:ext cx="1038013" cy="974802"/>
                          </a:xfrm>
                          <a:prstGeom prst="rect">
                            <a:avLst/>
                          </a:prstGeom>
                          <a:noFill/>
                          <a:ln>
                            <a:noFill/>
                          </a:ln>
                          <a:extLst>
                            <a:ext uri="{53640926-AAD7-44D8-BBD7-CCE9431645EC}">
                              <a14:shadowObscured xmlns:a14="http://schemas.microsoft.com/office/drawing/2010/main"/>
                            </a:ext>
                          </a:extLst>
                        </pic:spPr>
                      </pic:pic>
                    </a:graphicData>
                  </a:graphic>
                </wp:inline>
              </w:drawing>
            </w:r>
          </w:p>
          <w:p w14:paraId="13B53BC0" w14:textId="77777777" w:rsidR="00127C59" w:rsidRPr="006B3A05" w:rsidRDefault="00127C59" w:rsidP="00127C59">
            <w:pPr>
              <w:spacing w:after="0" w:line="240" w:lineRule="auto"/>
              <w:ind w:left="0" w:right="0" w:firstLine="0"/>
              <w:contextualSpacing/>
              <w:jc w:val="center"/>
              <w:rPr>
                <w:rFonts w:eastAsia="Times New Roman"/>
                <w:b/>
                <w:caps/>
                <w:sz w:val="20"/>
                <w:szCs w:val="20"/>
                <w:lang w:val="pt-BR" w:eastAsia="es-ES"/>
              </w:rPr>
            </w:pPr>
            <w:r w:rsidRPr="006B3A05">
              <w:rPr>
                <w:rFonts w:eastAsia="Times New Roman"/>
                <w:b/>
                <w:caps/>
                <w:sz w:val="20"/>
                <w:szCs w:val="20"/>
                <w:lang w:val="pt-BR" w:eastAsia="es-ES"/>
              </w:rPr>
              <w:t>DIP. GASPAR ARMANDO QUINTAL PARRA.</w:t>
            </w:r>
          </w:p>
        </w:tc>
        <w:tc>
          <w:tcPr>
            <w:tcW w:w="2269" w:type="dxa"/>
            <w:tcBorders>
              <w:top w:val="nil"/>
              <w:bottom w:val="single" w:sz="4" w:space="0" w:color="auto"/>
            </w:tcBorders>
            <w:vAlign w:val="center"/>
          </w:tcPr>
          <w:p w14:paraId="2AC1EB99" w14:textId="1BA83CD7" w:rsidR="00127C59" w:rsidRPr="006B3A05" w:rsidRDefault="00127C59" w:rsidP="00127C59">
            <w:pPr>
              <w:spacing w:after="0" w:line="240" w:lineRule="auto"/>
              <w:ind w:left="0" w:right="51" w:firstLine="0"/>
              <w:contextualSpacing/>
              <w:jc w:val="center"/>
              <w:rPr>
                <w:rFonts w:eastAsia="Times New Roman"/>
                <w:b/>
                <w:caps/>
                <w:sz w:val="20"/>
                <w:szCs w:val="20"/>
                <w:lang w:val="pt-BR" w:eastAsia="es-ES"/>
              </w:rPr>
            </w:pPr>
          </w:p>
        </w:tc>
        <w:tc>
          <w:tcPr>
            <w:tcW w:w="2269" w:type="dxa"/>
            <w:tcBorders>
              <w:top w:val="nil"/>
              <w:bottom w:val="single" w:sz="4" w:space="0" w:color="auto"/>
            </w:tcBorders>
            <w:vAlign w:val="center"/>
          </w:tcPr>
          <w:p w14:paraId="6C7824EC" w14:textId="6C0A9623" w:rsidR="00127C59" w:rsidRPr="00127C59" w:rsidRDefault="00127C59" w:rsidP="00127C59">
            <w:pPr>
              <w:spacing w:after="0" w:line="240" w:lineRule="auto"/>
              <w:ind w:left="0" w:right="51" w:firstLine="0"/>
              <w:contextualSpacing/>
              <w:jc w:val="center"/>
              <w:rPr>
                <w:rFonts w:eastAsia="Times New Roman"/>
                <w:b/>
                <w:bCs/>
                <w:caps/>
                <w:sz w:val="20"/>
                <w:szCs w:val="20"/>
                <w:lang w:val="pt-BR" w:eastAsia="es-ES"/>
              </w:rPr>
            </w:pPr>
            <w:r w:rsidRPr="00127C59">
              <w:rPr>
                <w:rFonts w:eastAsia="Times New Roman"/>
                <w:b/>
                <w:bCs/>
                <w:caps/>
                <w:sz w:val="20"/>
                <w:szCs w:val="20"/>
                <w:lang w:val="pt-BR" w:eastAsia="es-ES"/>
              </w:rPr>
              <w:t>RÚBRICA</w:t>
            </w:r>
          </w:p>
        </w:tc>
      </w:tr>
      <w:tr w:rsidR="00127C59" w:rsidRPr="006B3A05" w14:paraId="14F2523E" w14:textId="77777777" w:rsidTr="00D7124C">
        <w:trPr>
          <w:jc w:val="center"/>
        </w:trPr>
        <w:tc>
          <w:tcPr>
            <w:tcW w:w="9214" w:type="dxa"/>
            <w:gridSpan w:val="4"/>
            <w:tcBorders>
              <w:top w:val="single" w:sz="4" w:space="0" w:color="auto"/>
              <w:left w:val="nil"/>
              <w:bottom w:val="nil"/>
              <w:right w:val="nil"/>
            </w:tcBorders>
            <w:vAlign w:val="center"/>
          </w:tcPr>
          <w:p w14:paraId="5773EA5A" w14:textId="0680671A" w:rsidR="00127C59" w:rsidRPr="006B3A05" w:rsidRDefault="00127C59" w:rsidP="00127C59">
            <w:pPr>
              <w:spacing w:after="0" w:line="240" w:lineRule="auto"/>
              <w:ind w:left="0" w:right="51" w:firstLine="0"/>
              <w:contextualSpacing/>
              <w:rPr>
                <w:rFonts w:eastAsia="Times New Roman"/>
                <w:caps/>
                <w:sz w:val="20"/>
                <w:szCs w:val="20"/>
                <w:lang w:val="pt-BR" w:eastAsia="es-ES"/>
              </w:rPr>
            </w:pPr>
            <w:r w:rsidRPr="006B3A05">
              <w:rPr>
                <w:rFonts w:eastAsia="Calibri"/>
                <w:bCs/>
                <w:sz w:val="16"/>
                <w:szCs w:val="16"/>
                <w:lang w:eastAsia="en-US"/>
              </w:rPr>
              <w:t>Esta hoja de firmas pertenece al Dictamen que contiene el Decreto Por el que el Congreso del Estado de Yucatán aprueba en sus términos, la Minuta Federal con Proyecto de Decreto por el que se reforman los artículos 76 y 78 de la Constitución Política de los Estados Unidos Mexicanos, en materia de Ratificación de Grados Superiores de la Guardia Nacional.</w:t>
            </w:r>
          </w:p>
        </w:tc>
      </w:tr>
      <w:tr w:rsidR="00127C59" w:rsidRPr="006B3A05" w14:paraId="0939B73C" w14:textId="77777777" w:rsidTr="00D7124C">
        <w:trPr>
          <w:jc w:val="center"/>
        </w:trPr>
        <w:tc>
          <w:tcPr>
            <w:tcW w:w="2407" w:type="dxa"/>
            <w:tcBorders>
              <w:top w:val="nil"/>
              <w:bottom w:val="single" w:sz="4" w:space="0" w:color="auto"/>
            </w:tcBorders>
            <w:vAlign w:val="center"/>
          </w:tcPr>
          <w:p w14:paraId="5D9C2E01" w14:textId="77777777" w:rsidR="00127C59" w:rsidRPr="006B3A05" w:rsidRDefault="00127C59" w:rsidP="00127C59">
            <w:pPr>
              <w:spacing w:after="0" w:line="240" w:lineRule="auto"/>
              <w:ind w:left="0" w:right="51" w:firstLine="0"/>
              <w:contextualSpacing/>
              <w:jc w:val="center"/>
              <w:rPr>
                <w:rFonts w:eastAsia="Times New Roman"/>
                <w:b/>
                <w:caps/>
                <w:sz w:val="20"/>
                <w:szCs w:val="20"/>
                <w:lang w:eastAsia="es-ES"/>
              </w:rPr>
            </w:pPr>
            <w:r w:rsidRPr="006B3A05">
              <w:rPr>
                <w:rFonts w:eastAsia="Times New Roman"/>
                <w:b/>
                <w:caps/>
                <w:sz w:val="20"/>
                <w:szCs w:val="20"/>
                <w:lang w:eastAsia="es-ES"/>
              </w:rPr>
              <w:lastRenderedPageBreak/>
              <w:t>VOCAL</w:t>
            </w:r>
          </w:p>
        </w:tc>
        <w:tc>
          <w:tcPr>
            <w:tcW w:w="2269" w:type="dxa"/>
            <w:tcBorders>
              <w:top w:val="nil"/>
              <w:bottom w:val="single" w:sz="4" w:space="0" w:color="auto"/>
            </w:tcBorders>
            <w:vAlign w:val="center"/>
          </w:tcPr>
          <w:p w14:paraId="4B9DD765" w14:textId="77777777" w:rsidR="00127C59" w:rsidRPr="006B3A05" w:rsidRDefault="00127C59" w:rsidP="00127C59">
            <w:pPr>
              <w:spacing w:after="0" w:line="240" w:lineRule="auto"/>
              <w:ind w:left="0" w:right="0" w:firstLine="0"/>
              <w:contextualSpacing/>
              <w:jc w:val="center"/>
              <w:rPr>
                <w:rFonts w:eastAsia="Times New Roman"/>
                <w:b/>
                <w:caps/>
                <w:sz w:val="20"/>
                <w:szCs w:val="20"/>
                <w:lang w:val="pt-BR" w:eastAsia="es-ES"/>
              </w:rPr>
            </w:pPr>
            <w:r w:rsidRPr="006B3A05">
              <w:rPr>
                <w:rFonts w:ascii="Times New Roman" w:eastAsia="Times New Roman" w:hAnsi="Times New Roman" w:cs="Times New Roman"/>
                <w:noProof/>
                <w:sz w:val="20"/>
                <w:szCs w:val="20"/>
              </w:rPr>
              <w:drawing>
                <wp:inline distT="0" distB="0" distL="0" distR="0" wp14:anchorId="0D42F961" wp14:editId="5D65C7BE">
                  <wp:extent cx="1092835" cy="980237"/>
                  <wp:effectExtent l="0" t="0" r="0" b="0"/>
                  <wp:docPr id="4" name="Imagen 4" descr="C:\Users\ivanna.cituk.CONGRESOYUCATAN\Desktop\DIPUTADOS LXIV LEGISLATURA\PUNTOS CONSTITUCIONALES Y GOBERNACIÓN\javierosa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vanna.cituk.CONGRESOYUCATAN\Desktop\DIPUTADOS LXIV LEGISLATURA\PUNTOS CONSTITUCIONALES Y GOBERNACIÓN\javierosante.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0983" t="2847" r="7403" b="48349"/>
                          <a:stretch/>
                        </pic:blipFill>
                        <pic:spPr bwMode="auto">
                          <a:xfrm>
                            <a:off x="0" y="0"/>
                            <a:ext cx="1102010" cy="988467"/>
                          </a:xfrm>
                          <a:prstGeom prst="rect">
                            <a:avLst/>
                          </a:prstGeom>
                          <a:noFill/>
                          <a:ln>
                            <a:noFill/>
                          </a:ln>
                          <a:extLst>
                            <a:ext uri="{53640926-AAD7-44D8-BBD7-CCE9431645EC}">
                              <a14:shadowObscured xmlns:a14="http://schemas.microsoft.com/office/drawing/2010/main"/>
                            </a:ext>
                          </a:extLst>
                        </pic:spPr>
                      </pic:pic>
                    </a:graphicData>
                  </a:graphic>
                </wp:inline>
              </w:drawing>
            </w:r>
          </w:p>
          <w:p w14:paraId="015D2146" w14:textId="77777777" w:rsidR="00127C59" w:rsidRPr="006B3A05" w:rsidRDefault="00127C59" w:rsidP="00127C59">
            <w:pPr>
              <w:spacing w:after="0" w:line="240" w:lineRule="auto"/>
              <w:ind w:left="0" w:right="0" w:firstLine="0"/>
              <w:contextualSpacing/>
              <w:jc w:val="center"/>
              <w:rPr>
                <w:rFonts w:eastAsia="Times New Roman"/>
                <w:b/>
                <w:caps/>
                <w:sz w:val="20"/>
                <w:szCs w:val="20"/>
                <w:lang w:val="pt-BR" w:eastAsia="es-ES"/>
              </w:rPr>
            </w:pPr>
            <w:r w:rsidRPr="006B3A05">
              <w:rPr>
                <w:rFonts w:eastAsia="Times New Roman"/>
                <w:b/>
                <w:caps/>
                <w:sz w:val="20"/>
                <w:szCs w:val="20"/>
                <w:lang w:val="pt-BR" w:eastAsia="es-ES"/>
              </w:rPr>
              <w:t>DIP. JAVIER RENÁN OSANTE SOLÍS.</w:t>
            </w:r>
          </w:p>
        </w:tc>
        <w:tc>
          <w:tcPr>
            <w:tcW w:w="2269" w:type="dxa"/>
            <w:tcBorders>
              <w:top w:val="nil"/>
              <w:bottom w:val="single" w:sz="4" w:space="0" w:color="auto"/>
            </w:tcBorders>
            <w:vAlign w:val="center"/>
          </w:tcPr>
          <w:p w14:paraId="6CD23D43" w14:textId="555AC844" w:rsidR="00127C59" w:rsidRPr="006B3A05" w:rsidRDefault="00127C59" w:rsidP="00127C59">
            <w:pPr>
              <w:spacing w:after="0" w:line="240" w:lineRule="auto"/>
              <w:ind w:left="0" w:right="51" w:firstLine="0"/>
              <w:contextualSpacing/>
              <w:jc w:val="center"/>
              <w:rPr>
                <w:rFonts w:eastAsia="Times New Roman"/>
                <w:b/>
                <w:caps/>
                <w:sz w:val="20"/>
                <w:szCs w:val="20"/>
                <w:lang w:val="pt-BR" w:eastAsia="es-ES"/>
              </w:rPr>
            </w:pPr>
          </w:p>
        </w:tc>
        <w:tc>
          <w:tcPr>
            <w:tcW w:w="2269" w:type="dxa"/>
            <w:tcBorders>
              <w:top w:val="nil"/>
              <w:bottom w:val="single" w:sz="4" w:space="0" w:color="auto"/>
            </w:tcBorders>
            <w:vAlign w:val="center"/>
          </w:tcPr>
          <w:p w14:paraId="58853471" w14:textId="57A7DF0C" w:rsidR="00127C59" w:rsidRPr="006B3A05" w:rsidRDefault="00127C59" w:rsidP="00127C59">
            <w:pPr>
              <w:spacing w:after="0" w:line="240" w:lineRule="auto"/>
              <w:ind w:left="0" w:right="51" w:firstLine="0"/>
              <w:contextualSpacing/>
              <w:jc w:val="center"/>
              <w:rPr>
                <w:rFonts w:eastAsia="Times New Roman"/>
                <w:b/>
                <w:caps/>
                <w:sz w:val="20"/>
                <w:szCs w:val="20"/>
                <w:lang w:val="pt-BR" w:eastAsia="es-ES"/>
              </w:rPr>
            </w:pPr>
          </w:p>
        </w:tc>
      </w:tr>
      <w:tr w:rsidR="00127C59" w:rsidRPr="006B3A05" w14:paraId="4A91BFD3" w14:textId="77777777" w:rsidTr="00712F94">
        <w:trPr>
          <w:jc w:val="center"/>
        </w:trPr>
        <w:tc>
          <w:tcPr>
            <w:tcW w:w="2407" w:type="dxa"/>
            <w:tcBorders>
              <w:top w:val="nil"/>
              <w:bottom w:val="single" w:sz="4" w:space="0" w:color="auto"/>
            </w:tcBorders>
            <w:vAlign w:val="center"/>
          </w:tcPr>
          <w:p w14:paraId="063726A8" w14:textId="77777777" w:rsidR="00127C59" w:rsidRPr="006B3A05" w:rsidRDefault="00127C59" w:rsidP="00127C59">
            <w:pPr>
              <w:spacing w:after="0" w:line="240" w:lineRule="auto"/>
              <w:ind w:left="0" w:right="51" w:firstLine="0"/>
              <w:contextualSpacing/>
              <w:jc w:val="center"/>
              <w:rPr>
                <w:rFonts w:eastAsia="Times New Roman"/>
                <w:b/>
                <w:caps/>
                <w:sz w:val="20"/>
                <w:szCs w:val="20"/>
                <w:lang w:eastAsia="es-ES"/>
              </w:rPr>
            </w:pPr>
            <w:r w:rsidRPr="006B3A05">
              <w:rPr>
                <w:rFonts w:eastAsia="Times New Roman"/>
                <w:b/>
                <w:caps/>
                <w:sz w:val="20"/>
                <w:szCs w:val="20"/>
                <w:lang w:eastAsia="es-ES"/>
              </w:rPr>
              <w:t>VOCAL</w:t>
            </w:r>
          </w:p>
        </w:tc>
        <w:tc>
          <w:tcPr>
            <w:tcW w:w="2269" w:type="dxa"/>
            <w:tcBorders>
              <w:top w:val="nil"/>
              <w:bottom w:val="single" w:sz="4" w:space="0" w:color="auto"/>
            </w:tcBorders>
            <w:vAlign w:val="center"/>
          </w:tcPr>
          <w:p w14:paraId="0CD2B4CE" w14:textId="77777777" w:rsidR="00127C59" w:rsidRPr="006B3A05" w:rsidRDefault="00127C59" w:rsidP="00127C59">
            <w:pPr>
              <w:spacing w:after="0" w:line="240" w:lineRule="auto"/>
              <w:ind w:left="0" w:right="0" w:firstLine="0"/>
              <w:contextualSpacing/>
              <w:jc w:val="center"/>
              <w:rPr>
                <w:rFonts w:eastAsia="Times New Roman"/>
                <w:b/>
                <w:caps/>
                <w:sz w:val="20"/>
                <w:szCs w:val="20"/>
                <w:lang w:val="pt-BR" w:eastAsia="es-ES"/>
              </w:rPr>
            </w:pPr>
            <w:r w:rsidRPr="006B3A05">
              <w:rPr>
                <w:rFonts w:ascii="Times New Roman" w:eastAsia="Times New Roman" w:hAnsi="Times New Roman" w:cs="Times New Roman"/>
                <w:noProof/>
                <w:sz w:val="20"/>
                <w:szCs w:val="20"/>
              </w:rPr>
              <w:drawing>
                <wp:inline distT="0" distB="0" distL="0" distR="0" wp14:anchorId="24ACA522" wp14:editId="0E47CC6A">
                  <wp:extent cx="980236" cy="979590"/>
                  <wp:effectExtent l="0" t="0" r="0" b="0"/>
                  <wp:docPr id="5" name="Imagen 5" descr="C:\Users\ivanna.cituk.CONGRESOYUCATAN\Desktop\DIPUTADOS LXIV LEGISLATURA\PUNTOS CONSTITUCIONALES Y GOBERNACIÓN\rafaelqui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na.cituk.CONGRESOYUCATAN\Desktop\DIPUTADOS LXIV LEGISLATURA\PUNTOS CONSTITUCIONALES Y GOBERNACIÓN\rafaelquintal.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7323" t="4473" r="10880" b="41032"/>
                          <a:stretch/>
                        </pic:blipFill>
                        <pic:spPr bwMode="auto">
                          <a:xfrm>
                            <a:off x="0" y="0"/>
                            <a:ext cx="981563" cy="980916"/>
                          </a:xfrm>
                          <a:prstGeom prst="rect">
                            <a:avLst/>
                          </a:prstGeom>
                          <a:noFill/>
                          <a:ln>
                            <a:noFill/>
                          </a:ln>
                          <a:extLst>
                            <a:ext uri="{53640926-AAD7-44D8-BBD7-CCE9431645EC}">
                              <a14:shadowObscured xmlns:a14="http://schemas.microsoft.com/office/drawing/2010/main"/>
                            </a:ext>
                          </a:extLst>
                        </pic:spPr>
                      </pic:pic>
                    </a:graphicData>
                  </a:graphic>
                </wp:inline>
              </w:drawing>
            </w:r>
          </w:p>
          <w:p w14:paraId="0A6EF80A" w14:textId="77777777" w:rsidR="00127C59" w:rsidRPr="006B3A05" w:rsidRDefault="00127C59" w:rsidP="00127C59">
            <w:pPr>
              <w:spacing w:after="0" w:line="240" w:lineRule="auto"/>
              <w:ind w:left="0" w:right="0" w:firstLine="0"/>
              <w:contextualSpacing/>
              <w:jc w:val="center"/>
              <w:rPr>
                <w:rFonts w:eastAsia="Times New Roman"/>
                <w:b/>
                <w:caps/>
                <w:sz w:val="20"/>
                <w:szCs w:val="20"/>
                <w:lang w:val="pt-BR" w:eastAsia="es-ES"/>
              </w:rPr>
            </w:pPr>
            <w:r w:rsidRPr="006B3A05">
              <w:rPr>
                <w:rFonts w:eastAsia="Times New Roman"/>
                <w:b/>
                <w:caps/>
                <w:sz w:val="20"/>
                <w:szCs w:val="20"/>
                <w:lang w:val="pt-BR" w:eastAsia="es-ES"/>
              </w:rPr>
              <w:t>DIP. RAFAEL GERMÁN QUINTAL MEDINA.</w:t>
            </w:r>
          </w:p>
        </w:tc>
        <w:tc>
          <w:tcPr>
            <w:tcW w:w="2269" w:type="dxa"/>
            <w:tcBorders>
              <w:top w:val="nil"/>
              <w:bottom w:val="single" w:sz="4" w:space="0" w:color="auto"/>
            </w:tcBorders>
            <w:vAlign w:val="center"/>
          </w:tcPr>
          <w:p w14:paraId="5E2E49C2" w14:textId="1DB6B42A" w:rsidR="00127C59" w:rsidRPr="006B3A05" w:rsidRDefault="00127C59" w:rsidP="00127C59">
            <w:pPr>
              <w:spacing w:after="0" w:line="240" w:lineRule="auto"/>
              <w:ind w:left="0" w:right="51" w:firstLine="0"/>
              <w:contextualSpacing/>
              <w:jc w:val="center"/>
              <w:rPr>
                <w:rFonts w:eastAsia="Times New Roman"/>
                <w:b/>
                <w:caps/>
                <w:sz w:val="20"/>
                <w:szCs w:val="20"/>
                <w:lang w:val="pt-BR" w:eastAsia="es-ES"/>
              </w:rPr>
            </w:pPr>
            <w:r w:rsidRPr="00127C59">
              <w:rPr>
                <w:rFonts w:eastAsia="Times New Roman"/>
                <w:b/>
                <w:bCs/>
                <w:caps/>
                <w:sz w:val="20"/>
                <w:szCs w:val="20"/>
                <w:lang w:val="pt-BR" w:eastAsia="es-ES"/>
              </w:rPr>
              <w:t>RÚBRICA</w:t>
            </w:r>
          </w:p>
        </w:tc>
        <w:tc>
          <w:tcPr>
            <w:tcW w:w="2269" w:type="dxa"/>
            <w:tcBorders>
              <w:top w:val="nil"/>
              <w:bottom w:val="single" w:sz="4" w:space="0" w:color="auto"/>
            </w:tcBorders>
            <w:vAlign w:val="center"/>
          </w:tcPr>
          <w:p w14:paraId="30D0852C" w14:textId="77777777" w:rsidR="00127C59" w:rsidRPr="006B3A05" w:rsidRDefault="00127C59" w:rsidP="00127C59">
            <w:pPr>
              <w:spacing w:after="0" w:line="240" w:lineRule="auto"/>
              <w:ind w:left="0" w:right="51" w:firstLine="0"/>
              <w:contextualSpacing/>
              <w:jc w:val="center"/>
              <w:rPr>
                <w:rFonts w:eastAsia="Times New Roman"/>
                <w:b/>
                <w:caps/>
                <w:sz w:val="20"/>
                <w:szCs w:val="20"/>
                <w:lang w:val="pt-BR" w:eastAsia="es-ES"/>
              </w:rPr>
            </w:pPr>
          </w:p>
        </w:tc>
      </w:tr>
    </w:tbl>
    <w:p w14:paraId="71D938E8" w14:textId="3163EC8A" w:rsidR="00874816" w:rsidRPr="006B3A05" w:rsidRDefault="007025BF" w:rsidP="007025BF">
      <w:pPr>
        <w:spacing w:after="0" w:line="240" w:lineRule="auto"/>
        <w:ind w:left="0" w:right="0" w:firstLine="0"/>
        <w:rPr>
          <w:b/>
          <w:sz w:val="20"/>
          <w:szCs w:val="20"/>
        </w:rPr>
      </w:pPr>
      <w:r w:rsidRPr="006B3A05">
        <w:rPr>
          <w:rFonts w:eastAsia="Calibri"/>
          <w:bCs/>
          <w:sz w:val="16"/>
          <w:szCs w:val="16"/>
          <w:lang w:eastAsia="en-US"/>
        </w:rPr>
        <w:t>Esta hoja de firmas pertenece al Dictamen que contiene el Decreto Por el que el Congreso del Estado de Yucatán aprueba en sus términos, la Minuta Federal con Proyecto de Decreto por el que se reforman los artículos 76 y 78 de la Constitución Política de los Estados Unidos Mexicanos, en materia de Ratificación de Grados Superiores de la Guardia Nacional.</w:t>
      </w:r>
    </w:p>
    <w:sectPr w:rsidR="00874816" w:rsidRPr="006B3A05" w:rsidSect="00534797">
      <w:headerReference w:type="even" r:id="rId17"/>
      <w:headerReference w:type="default" r:id="rId18"/>
      <w:footerReference w:type="even" r:id="rId19"/>
      <w:footerReference w:type="default" r:id="rId20"/>
      <w:headerReference w:type="first" r:id="rId21"/>
      <w:footerReference w:type="first" r:id="rId22"/>
      <w:pgSz w:w="12240" w:h="15840" w:code="1"/>
      <w:pgMar w:top="2977" w:right="1134" w:bottom="1355" w:left="2126" w:header="295" w:footer="104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CB17D" w14:textId="77777777" w:rsidR="006F3CF6" w:rsidRDefault="006F3CF6">
      <w:pPr>
        <w:spacing w:after="0" w:line="240" w:lineRule="auto"/>
      </w:pPr>
      <w:r>
        <w:separator/>
      </w:r>
    </w:p>
  </w:endnote>
  <w:endnote w:type="continuationSeparator" w:id="0">
    <w:p w14:paraId="61FDE475" w14:textId="77777777" w:rsidR="006F3CF6" w:rsidRDefault="006F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80F5" w14:textId="77777777" w:rsidR="0050445B" w:rsidRDefault="0050445B">
    <w:pPr>
      <w:spacing w:after="0" w:line="240" w:lineRule="auto"/>
      <w:ind w:left="0" w:right="0" w:firstLine="0"/>
      <w:jc w:val="right"/>
    </w:pPr>
    <w:r>
      <w:fldChar w:fldCharType="begin"/>
    </w:r>
    <w:r>
      <w:instrText>PAGE</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3746" w14:textId="77777777" w:rsidR="0050445B" w:rsidRDefault="0050445B">
    <w:pPr>
      <w:pBdr>
        <w:top w:val="nil"/>
        <w:left w:val="nil"/>
        <w:bottom w:val="nil"/>
        <w:right w:val="nil"/>
        <w:between w:val="nil"/>
      </w:pBdr>
      <w:tabs>
        <w:tab w:val="center" w:pos="4680"/>
        <w:tab w:val="right" w:pos="9360"/>
      </w:tabs>
      <w:spacing w:after="0" w:line="240" w:lineRule="auto"/>
      <w:ind w:left="0" w:right="0" w:firstLine="0"/>
      <w:jc w:val="right"/>
      <w:rPr>
        <w:color w:val="000000"/>
        <w:sz w:val="21"/>
        <w:szCs w:val="21"/>
      </w:rPr>
    </w:pPr>
    <w:r>
      <w:rPr>
        <w:color w:val="000000"/>
        <w:sz w:val="21"/>
        <w:szCs w:val="21"/>
      </w:rPr>
      <w:fldChar w:fldCharType="begin"/>
    </w:r>
    <w:r>
      <w:rPr>
        <w:color w:val="000000"/>
        <w:sz w:val="21"/>
        <w:szCs w:val="21"/>
      </w:rPr>
      <w:instrText>PAGE</w:instrText>
    </w:r>
    <w:r>
      <w:rPr>
        <w:color w:val="000000"/>
        <w:sz w:val="21"/>
        <w:szCs w:val="21"/>
      </w:rPr>
      <w:fldChar w:fldCharType="separate"/>
    </w:r>
    <w:r>
      <w:rPr>
        <w:noProof/>
        <w:color w:val="000000"/>
        <w:sz w:val="21"/>
        <w:szCs w:val="21"/>
      </w:rPr>
      <w:t>16</w:t>
    </w:r>
    <w:r>
      <w:rPr>
        <w:color w:val="000000"/>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1F3B" w14:textId="77777777" w:rsidR="0050445B" w:rsidRDefault="0050445B">
    <w:pPr>
      <w:spacing w:after="0" w:line="240" w:lineRule="auto"/>
      <w:ind w:left="0" w:right="0" w:firstLine="0"/>
      <w:jc w:val="right"/>
    </w:pPr>
    <w:r>
      <w:fldChar w:fldCharType="begin"/>
    </w:r>
    <w:r>
      <w:instrText>PAGE</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F05B5" w14:textId="77777777" w:rsidR="006F3CF6" w:rsidRDefault="006F3CF6">
      <w:pPr>
        <w:spacing w:after="0" w:line="240" w:lineRule="auto"/>
      </w:pPr>
      <w:r>
        <w:separator/>
      </w:r>
    </w:p>
  </w:footnote>
  <w:footnote w:type="continuationSeparator" w:id="0">
    <w:p w14:paraId="796CA5F0" w14:textId="77777777" w:rsidR="006F3CF6" w:rsidRDefault="006F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10FA" w14:textId="77777777" w:rsidR="0050445B" w:rsidRDefault="0050445B">
    <w:pPr>
      <w:spacing w:after="0" w:line="244" w:lineRule="auto"/>
      <w:ind w:left="0" w:right="0" w:firstLine="0"/>
      <w:jc w:val="center"/>
    </w:pPr>
    <w:r>
      <w:rPr>
        <w:noProof/>
      </w:rPr>
      <w:drawing>
        <wp:anchor distT="0" distB="0" distL="114300" distR="114300" simplePos="0" relativeHeight="251662336" behindDoc="0" locked="0" layoutInCell="1" hidden="0" allowOverlap="1" wp14:anchorId="57D5C021" wp14:editId="3E3893B2">
          <wp:simplePos x="0" y="0"/>
          <wp:positionH relativeFrom="page">
            <wp:posOffset>786371</wp:posOffset>
          </wp:positionH>
          <wp:positionV relativeFrom="page">
            <wp:posOffset>185941</wp:posOffset>
          </wp:positionV>
          <wp:extent cx="1456931" cy="1359395"/>
          <wp:effectExtent l="0" t="0" r="0" b="0"/>
          <wp:wrapSquare wrapText="bothSides" distT="0" distB="0" distL="114300" distR="114300"/>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56931" cy="1359395"/>
                  </a:xfrm>
                  <a:prstGeom prst="rect">
                    <a:avLst/>
                  </a:prstGeom>
                  <a:ln/>
                </pic:spPr>
              </pic:pic>
            </a:graphicData>
          </a:graphic>
        </wp:anchor>
      </w:drawing>
    </w:r>
    <w:r>
      <w:rPr>
        <w:rFonts w:ascii="Times New Roman" w:eastAsia="Times New Roman" w:hAnsi="Times New Roman" w:cs="Times New Roman"/>
        <w:sz w:val="22"/>
        <w:szCs w:val="22"/>
      </w:rPr>
      <w:t xml:space="preserve">GOBIERNO DEL ESTADO DE  YUCATAN </w:t>
    </w:r>
    <w:r>
      <w:rPr>
        <w:rFonts w:ascii="Times New Roman" w:eastAsia="Times New Roman" w:hAnsi="Times New Roman" w:cs="Times New Roman"/>
        <w:b/>
      </w:rPr>
      <w:t xml:space="preserve">PODER LEGISLATIVO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DAE8" w14:textId="77777777" w:rsidR="0050445B" w:rsidRDefault="0050445B">
    <w:pPr>
      <w:spacing w:after="0" w:line="244" w:lineRule="auto"/>
      <w:ind w:left="0" w:right="0" w:firstLine="0"/>
      <w:jc w:val="center"/>
      <w:rPr>
        <w:rFonts w:ascii="Times New Roman" w:eastAsia="Times New Roman" w:hAnsi="Times New Roman" w:cs="Times New Roman"/>
        <w:b/>
      </w:rPr>
    </w:pPr>
    <w:r>
      <w:rPr>
        <w:noProof/>
      </w:rPr>
      <w:drawing>
        <wp:anchor distT="0" distB="0" distL="114300" distR="114300" simplePos="0" relativeHeight="251659264" behindDoc="0" locked="0" layoutInCell="1" hidden="0" allowOverlap="1" wp14:anchorId="1B86E81C" wp14:editId="218348D9">
          <wp:simplePos x="0" y="0"/>
          <wp:positionH relativeFrom="margin">
            <wp:posOffset>-128372</wp:posOffset>
          </wp:positionH>
          <wp:positionV relativeFrom="paragraph">
            <wp:posOffset>185749</wp:posOffset>
          </wp:positionV>
          <wp:extent cx="936219" cy="907085"/>
          <wp:effectExtent l="0" t="0" r="0" b="7620"/>
          <wp:wrapNone/>
          <wp:docPr id="25" name="image4.png" descr="sello_escudo_nacional_mexicano_by_gigaborgesnx-d6km3km"/>
          <wp:cNvGraphicFramePr/>
          <a:graphic xmlns:a="http://schemas.openxmlformats.org/drawingml/2006/main">
            <a:graphicData uri="http://schemas.openxmlformats.org/drawingml/2006/picture">
              <pic:pic xmlns:pic="http://schemas.openxmlformats.org/drawingml/2006/picture">
                <pic:nvPicPr>
                  <pic:cNvPr id="0" name="image4.png" descr="sello_escudo_nacional_mexicano_by_gigaborgesnx-d6km3km"/>
                  <pic:cNvPicPr preferRelativeResize="0"/>
                </pic:nvPicPr>
                <pic:blipFill>
                  <a:blip r:embed="rId1"/>
                  <a:srcRect/>
                  <a:stretch>
                    <a:fillRect/>
                  </a:stretch>
                </pic:blipFill>
                <pic:spPr>
                  <a:xfrm>
                    <a:off x="0" y="0"/>
                    <a:ext cx="942528" cy="913198"/>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hidden="0" allowOverlap="1" wp14:anchorId="448E7C08" wp14:editId="29391886">
              <wp:simplePos x="0" y="0"/>
              <wp:positionH relativeFrom="column">
                <wp:posOffset>1221740</wp:posOffset>
              </wp:positionH>
              <wp:positionV relativeFrom="paragraph">
                <wp:posOffset>146050</wp:posOffset>
              </wp:positionV>
              <wp:extent cx="4286250" cy="93345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933450"/>
                      </a:xfrm>
                      <a:prstGeom prst="rect">
                        <a:avLst/>
                      </a:prstGeom>
                      <a:solidFill>
                        <a:srgbClr val="FFFFFF"/>
                      </a:solidFill>
                      <a:ln>
                        <a:noFill/>
                      </a:ln>
                    </wps:spPr>
                    <wps:txbx>
                      <w:txbxContent>
                        <w:p w14:paraId="6D03591B" w14:textId="77777777" w:rsidR="0050445B" w:rsidRPr="00973284" w:rsidRDefault="0050445B" w:rsidP="00973284">
                          <w:pPr>
                            <w:tabs>
                              <w:tab w:val="center" w:pos="4419"/>
                              <w:tab w:val="right" w:pos="8838"/>
                            </w:tabs>
                            <w:spacing w:after="0" w:line="240" w:lineRule="auto"/>
                            <w:ind w:left="0" w:right="0" w:firstLine="0"/>
                            <w:jc w:val="center"/>
                            <w:rPr>
                              <w:rFonts w:ascii="Times New Roman" w:eastAsia="Times New Roman" w:hAnsi="Times New Roman" w:cs="Times New Roman"/>
                            </w:rPr>
                          </w:pPr>
                          <w:r w:rsidRPr="00973284">
                            <w:rPr>
                              <w:rFonts w:ascii="Times New Roman" w:eastAsia="Times New Roman" w:hAnsi="Times New Roman" w:cs="Times New Roman"/>
                            </w:rPr>
                            <w:t>GOBIERNO DEL ESTADO DE YUCATÁN</w:t>
                          </w:r>
                        </w:p>
                        <w:p w14:paraId="347E6270" w14:textId="77777777" w:rsidR="0050445B" w:rsidRPr="006B29BD" w:rsidRDefault="0050445B" w:rsidP="00973284">
                          <w:pPr>
                            <w:keepNext/>
                            <w:widowControl w:val="0"/>
                            <w:numPr>
                              <w:ilvl w:val="4"/>
                              <w:numId w:val="1"/>
                            </w:numPr>
                            <w:suppressAutoHyphens/>
                            <w:autoSpaceDE w:val="0"/>
                            <w:spacing w:after="0" w:line="240" w:lineRule="auto"/>
                            <w:ind w:right="0"/>
                            <w:jc w:val="center"/>
                            <w:outlineLvl w:val="4"/>
                            <w:rPr>
                              <w:rFonts w:ascii="Times New Roman" w:eastAsia="Times New Roman" w:hAnsi="Times New Roman" w:cs="Times New Roman"/>
                              <w:b/>
                              <w:bCs/>
                              <w:szCs w:val="20"/>
                              <w:lang w:val="x-none" w:eastAsia="es-ES"/>
                            </w:rPr>
                          </w:pPr>
                          <w:r w:rsidRPr="006B29BD">
                            <w:rPr>
                              <w:rFonts w:ascii="Times New Roman" w:eastAsia="Times New Roman" w:hAnsi="Times New Roman" w:cs="Times New Roman"/>
                              <w:b/>
                              <w:bCs/>
                              <w:szCs w:val="20"/>
                              <w:lang w:val="x-none" w:eastAsia="es-ES"/>
                            </w:rPr>
                            <w:t>PODER LEGISLATIVO</w:t>
                          </w:r>
                        </w:p>
                        <w:p w14:paraId="6F931F74" w14:textId="77777777" w:rsidR="0050445B" w:rsidRPr="00973284" w:rsidRDefault="0050445B" w:rsidP="00973284">
                          <w:pPr>
                            <w:spacing w:after="0" w:line="240" w:lineRule="auto"/>
                            <w:ind w:left="0" w:right="0" w:firstLine="0"/>
                            <w:jc w:val="left"/>
                            <w:rPr>
                              <w:rFonts w:ascii="Times New Roman" w:eastAsia="Times New Roman" w:hAnsi="Times New Roman" w:cs="Times New Roman"/>
                              <w:lang w:val="x-none" w:eastAsia="es-ES"/>
                            </w:rPr>
                          </w:pPr>
                        </w:p>
                        <w:p w14:paraId="7A2A8AE4" w14:textId="77777777" w:rsidR="0050445B" w:rsidRDefault="0050445B" w:rsidP="00FD0E5D">
                          <w:pPr>
                            <w:jc w:val="center"/>
                          </w:pPr>
                        </w:p>
                        <w:p w14:paraId="4D1F4071" w14:textId="77777777" w:rsidR="0050445B" w:rsidRDefault="0050445B" w:rsidP="00FD0E5D">
                          <w:pPr>
                            <w:jc w:val="center"/>
                          </w:pPr>
                        </w:p>
                        <w:p w14:paraId="42F81361" w14:textId="77777777" w:rsidR="0050445B" w:rsidRDefault="0050445B" w:rsidP="00FD0E5D">
                          <w:pPr>
                            <w:jc w:val="center"/>
                          </w:pPr>
                        </w:p>
                        <w:p w14:paraId="420C5265" w14:textId="77777777" w:rsidR="0050445B" w:rsidRDefault="0050445B" w:rsidP="00FD0E5D">
                          <w:pPr>
                            <w:jc w:val="center"/>
                          </w:pPr>
                        </w:p>
                        <w:p w14:paraId="6DC1C494" w14:textId="77777777" w:rsidR="0050445B" w:rsidRDefault="0050445B" w:rsidP="00FD0E5D">
                          <w:pPr>
                            <w:jc w:val="center"/>
                          </w:pPr>
                        </w:p>
                        <w:p w14:paraId="3D9F6471" w14:textId="77777777" w:rsidR="0050445B" w:rsidRDefault="0050445B" w:rsidP="00FD0E5D">
                          <w:pPr>
                            <w:jc w:val="center"/>
                          </w:pPr>
                        </w:p>
                        <w:p w14:paraId="26DD1480" w14:textId="77777777" w:rsidR="0050445B" w:rsidRDefault="0050445B" w:rsidP="00FD0E5D">
                          <w:pPr>
                            <w:jc w:val="center"/>
                          </w:pPr>
                        </w:p>
                        <w:p w14:paraId="0A6836FD" w14:textId="77777777" w:rsidR="0050445B" w:rsidRDefault="0050445B" w:rsidP="00FD0E5D">
                          <w:pPr>
                            <w:jc w:val="center"/>
                          </w:pPr>
                        </w:p>
                        <w:p w14:paraId="5B123C22" w14:textId="77777777" w:rsidR="0050445B" w:rsidRDefault="0050445B" w:rsidP="00FD0E5D">
                          <w:pPr>
                            <w:jc w:val="center"/>
                          </w:pPr>
                        </w:p>
                        <w:p w14:paraId="6599D557" w14:textId="77777777" w:rsidR="0050445B" w:rsidRDefault="0050445B" w:rsidP="00FD0E5D">
                          <w:pPr>
                            <w:jc w:val="center"/>
                          </w:pPr>
                        </w:p>
                        <w:p w14:paraId="599A6782" w14:textId="77777777" w:rsidR="0050445B" w:rsidRDefault="0050445B" w:rsidP="00FD0E5D">
                          <w:pPr>
                            <w:jc w:val="center"/>
                          </w:pPr>
                        </w:p>
                        <w:p w14:paraId="1381DE90" w14:textId="77777777" w:rsidR="0050445B" w:rsidRDefault="0050445B" w:rsidP="00FD0E5D">
                          <w:pPr>
                            <w:jc w:val="center"/>
                          </w:pPr>
                        </w:p>
                        <w:p w14:paraId="78440935" w14:textId="77777777" w:rsidR="0050445B" w:rsidRDefault="0050445B" w:rsidP="00FD0E5D">
                          <w:pPr>
                            <w:jc w:val="center"/>
                          </w:pPr>
                        </w:p>
                        <w:p w14:paraId="652240B8" w14:textId="77777777" w:rsidR="0050445B" w:rsidRDefault="0050445B" w:rsidP="00FD0E5D">
                          <w:pPr>
                            <w:jc w:val="center"/>
                          </w:pPr>
                        </w:p>
                        <w:p w14:paraId="6E19C675" w14:textId="77777777" w:rsidR="0050445B" w:rsidRDefault="0050445B" w:rsidP="00FD0E5D">
                          <w:pPr>
                            <w:jc w:val="center"/>
                          </w:pPr>
                        </w:p>
                        <w:p w14:paraId="6DDF5AC1" w14:textId="77777777" w:rsidR="0050445B" w:rsidRDefault="0050445B" w:rsidP="00FD0E5D">
                          <w:pPr>
                            <w:spacing w:line="240" w:lineRule="auto"/>
                            <w:rPr>
                              <w:rFonts w:ascii="Times New Roman" w:hAnsi="Times New Roman"/>
                              <w:bCs/>
                            </w:rPr>
                          </w:pPr>
                          <w:r>
                            <w:rPr>
                              <w:rFonts w:ascii="Times New Roman" w:hAnsi="Times New Roman"/>
                              <w:bCs/>
                            </w:rPr>
                            <w:t>PODER LEGISLATIVO</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448E7C08" id="_x0000_t202" coordsize="21600,21600" o:spt="202" path="m,l,21600r21600,l21600,xe">
              <v:stroke joinstyle="miter"/>
              <v:path gradientshapeok="t" o:connecttype="rect"/>
            </v:shapetype>
            <v:shape id="Cuadro de texto 2" o:spid="_x0000_s1027" type="#_x0000_t202" style="position:absolute;left:0;text-align:left;margin-left:96.2pt;margin-top:11.5pt;width:337.5pt;height:7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" stroked="f">
              <v:textbox>
                <w:txbxContent>
                  <w:p w14:paraId="6D03591B" w14:textId="77777777" w:rsidR="0050445B" w:rsidRPr="00973284" w:rsidRDefault="0050445B" w:rsidP="00973284">
                    <w:pPr>
                      <w:tabs>
                        <w:tab w:val="center" w:pos="4419"/>
                        <w:tab w:val="right" w:pos="8838"/>
                      </w:tabs>
                      <w:spacing w:after="0" w:line="240" w:lineRule="auto"/>
                      <w:ind w:left="0" w:right="0" w:firstLine="0"/>
                      <w:jc w:val="center"/>
                      <w:rPr>
                        <w:rFonts w:ascii="Times New Roman" w:eastAsia="Times New Roman" w:hAnsi="Times New Roman" w:cs="Times New Roman"/>
                      </w:rPr>
                    </w:pPr>
                    <w:r w:rsidRPr="00973284">
                      <w:rPr>
                        <w:rFonts w:ascii="Times New Roman" w:eastAsia="Times New Roman" w:hAnsi="Times New Roman" w:cs="Times New Roman"/>
                      </w:rPr>
                      <w:t>GOBIERNO DEL ESTADO DE YUCATÁN</w:t>
                    </w:r>
                  </w:p>
                  <w:p w14:paraId="347E6270" w14:textId="77777777" w:rsidR="0050445B" w:rsidRPr="006B29BD" w:rsidRDefault="0050445B" w:rsidP="00973284">
                    <w:pPr>
                      <w:keepNext/>
                      <w:widowControl w:val="0"/>
                      <w:numPr>
                        <w:ilvl w:val="4"/>
                        <w:numId w:val="1"/>
                      </w:numPr>
                      <w:suppressAutoHyphens/>
                      <w:autoSpaceDE w:val="0"/>
                      <w:spacing w:after="0" w:line="240" w:lineRule="auto"/>
                      <w:ind w:right="0"/>
                      <w:jc w:val="center"/>
                      <w:outlineLvl w:val="4"/>
                      <w:rPr>
                        <w:rFonts w:ascii="Times New Roman" w:eastAsia="Times New Roman" w:hAnsi="Times New Roman" w:cs="Times New Roman"/>
                        <w:b/>
                        <w:bCs/>
                        <w:szCs w:val="20"/>
                        <w:lang w:val="x-none" w:eastAsia="es-ES"/>
                      </w:rPr>
                    </w:pPr>
                    <w:r w:rsidRPr="006B29BD">
                      <w:rPr>
                        <w:rFonts w:ascii="Times New Roman" w:eastAsia="Times New Roman" w:hAnsi="Times New Roman" w:cs="Times New Roman"/>
                        <w:b/>
                        <w:bCs/>
                        <w:szCs w:val="20"/>
                        <w:lang w:val="x-none" w:eastAsia="es-ES"/>
                      </w:rPr>
                      <w:t>PODER LEGISLATIVO</w:t>
                    </w:r>
                  </w:p>
                  <w:p w14:paraId="6F931F74" w14:textId="77777777" w:rsidR="0050445B" w:rsidRPr="00973284" w:rsidRDefault="0050445B" w:rsidP="00973284">
                    <w:pPr>
                      <w:spacing w:after="0" w:line="240" w:lineRule="auto"/>
                      <w:ind w:left="0" w:right="0" w:firstLine="0"/>
                      <w:jc w:val="left"/>
                      <w:rPr>
                        <w:rFonts w:ascii="Times New Roman" w:eastAsia="Times New Roman" w:hAnsi="Times New Roman" w:cs="Times New Roman"/>
                        <w:lang w:val="x-none" w:eastAsia="es-ES"/>
                      </w:rPr>
                    </w:pPr>
                  </w:p>
                  <w:p w14:paraId="7A2A8AE4" w14:textId="77777777" w:rsidR="0050445B" w:rsidRDefault="0050445B" w:rsidP="00FD0E5D">
                    <w:pPr>
                      <w:jc w:val="center"/>
                    </w:pPr>
                  </w:p>
                  <w:p w14:paraId="4D1F4071" w14:textId="77777777" w:rsidR="0050445B" w:rsidRDefault="0050445B" w:rsidP="00FD0E5D">
                    <w:pPr>
                      <w:jc w:val="center"/>
                    </w:pPr>
                  </w:p>
                  <w:p w14:paraId="42F81361" w14:textId="77777777" w:rsidR="0050445B" w:rsidRDefault="0050445B" w:rsidP="00FD0E5D">
                    <w:pPr>
                      <w:jc w:val="center"/>
                    </w:pPr>
                  </w:p>
                  <w:p w14:paraId="420C5265" w14:textId="77777777" w:rsidR="0050445B" w:rsidRDefault="0050445B" w:rsidP="00FD0E5D">
                    <w:pPr>
                      <w:jc w:val="center"/>
                    </w:pPr>
                  </w:p>
                  <w:p w14:paraId="6DC1C494" w14:textId="77777777" w:rsidR="0050445B" w:rsidRDefault="0050445B" w:rsidP="00FD0E5D">
                    <w:pPr>
                      <w:jc w:val="center"/>
                    </w:pPr>
                  </w:p>
                  <w:p w14:paraId="3D9F6471" w14:textId="77777777" w:rsidR="0050445B" w:rsidRDefault="0050445B" w:rsidP="00FD0E5D">
                    <w:pPr>
                      <w:jc w:val="center"/>
                    </w:pPr>
                  </w:p>
                  <w:p w14:paraId="26DD1480" w14:textId="77777777" w:rsidR="0050445B" w:rsidRDefault="0050445B" w:rsidP="00FD0E5D">
                    <w:pPr>
                      <w:jc w:val="center"/>
                    </w:pPr>
                  </w:p>
                  <w:p w14:paraId="0A6836FD" w14:textId="77777777" w:rsidR="0050445B" w:rsidRDefault="0050445B" w:rsidP="00FD0E5D">
                    <w:pPr>
                      <w:jc w:val="center"/>
                    </w:pPr>
                  </w:p>
                  <w:p w14:paraId="5B123C22" w14:textId="77777777" w:rsidR="0050445B" w:rsidRDefault="0050445B" w:rsidP="00FD0E5D">
                    <w:pPr>
                      <w:jc w:val="center"/>
                    </w:pPr>
                  </w:p>
                  <w:p w14:paraId="6599D557" w14:textId="77777777" w:rsidR="0050445B" w:rsidRDefault="0050445B" w:rsidP="00FD0E5D">
                    <w:pPr>
                      <w:jc w:val="center"/>
                    </w:pPr>
                  </w:p>
                  <w:p w14:paraId="599A6782" w14:textId="77777777" w:rsidR="0050445B" w:rsidRDefault="0050445B" w:rsidP="00FD0E5D">
                    <w:pPr>
                      <w:jc w:val="center"/>
                    </w:pPr>
                  </w:p>
                  <w:p w14:paraId="1381DE90" w14:textId="77777777" w:rsidR="0050445B" w:rsidRDefault="0050445B" w:rsidP="00FD0E5D">
                    <w:pPr>
                      <w:jc w:val="center"/>
                    </w:pPr>
                  </w:p>
                  <w:p w14:paraId="78440935" w14:textId="77777777" w:rsidR="0050445B" w:rsidRDefault="0050445B" w:rsidP="00FD0E5D">
                    <w:pPr>
                      <w:jc w:val="center"/>
                    </w:pPr>
                  </w:p>
                  <w:p w14:paraId="652240B8" w14:textId="77777777" w:rsidR="0050445B" w:rsidRDefault="0050445B" w:rsidP="00FD0E5D">
                    <w:pPr>
                      <w:jc w:val="center"/>
                    </w:pPr>
                  </w:p>
                  <w:p w14:paraId="6E19C675" w14:textId="77777777" w:rsidR="0050445B" w:rsidRDefault="0050445B" w:rsidP="00FD0E5D">
                    <w:pPr>
                      <w:jc w:val="center"/>
                    </w:pPr>
                  </w:p>
                  <w:p w14:paraId="6DDF5AC1" w14:textId="77777777" w:rsidR="0050445B" w:rsidRDefault="0050445B" w:rsidP="00FD0E5D">
                    <w:pPr>
                      <w:spacing w:line="240" w:lineRule="auto"/>
                      <w:rPr>
                        <w:rFonts w:ascii="Times New Roman" w:hAnsi="Times New Roman"/>
                        <w:bCs/>
                      </w:rPr>
                    </w:pPr>
                    <w:r>
                      <w:rPr>
                        <w:rFonts w:ascii="Times New Roman" w:hAnsi="Times New Roman"/>
                        <w:bCs/>
                      </w:rPr>
                      <w:t>PODER LEGISLATIVO</w:t>
                    </w:r>
                  </w:p>
                </w:txbxContent>
              </v:textbox>
            </v:shape>
          </w:pict>
        </mc:Fallback>
      </mc:AlternateContent>
    </w:r>
    <w:r>
      <w:rPr>
        <w:rFonts w:ascii="Times New Roman" w:eastAsia="Times New Roman" w:hAnsi="Times New Roman" w:cs="Times New Roman"/>
        <w:b/>
      </w:rPr>
      <w:t xml:space="preserve"> </w:t>
    </w:r>
  </w:p>
  <w:p w14:paraId="1621CEED" w14:textId="77777777" w:rsidR="0050445B" w:rsidRDefault="0050445B">
    <w:pPr>
      <w:pBdr>
        <w:top w:val="nil"/>
        <w:left w:val="nil"/>
        <w:bottom w:val="nil"/>
        <w:right w:val="nil"/>
        <w:between w:val="nil"/>
      </w:pBdr>
      <w:tabs>
        <w:tab w:val="center" w:pos="4252"/>
        <w:tab w:val="right" w:pos="8504"/>
        <w:tab w:val="left" w:pos="735"/>
      </w:tabs>
      <w:spacing w:after="0" w:line="240" w:lineRule="auto"/>
      <w:ind w:left="0" w:right="0"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ab/>
    </w:r>
  </w:p>
  <w:p w14:paraId="2A0C0901" w14:textId="77777777" w:rsidR="0050445B" w:rsidRDefault="0050445B">
    <w:pPr>
      <w:spacing w:after="0" w:line="244" w:lineRule="auto"/>
      <w:ind w:left="0" w:right="0" w:firstLine="0"/>
      <w:jc w:val="center"/>
    </w:pPr>
    <w:r>
      <w:rPr>
        <w:noProof/>
      </w:rPr>
      <mc:AlternateContent>
        <mc:Choice Requires="wps">
          <w:drawing>
            <wp:anchor distT="45720" distB="45720" distL="114300" distR="114300" simplePos="0" relativeHeight="251660288" behindDoc="0" locked="0" layoutInCell="1" hidden="0" allowOverlap="1" wp14:anchorId="0E6E8973" wp14:editId="419BC02B">
              <wp:simplePos x="0" y="0"/>
              <wp:positionH relativeFrom="column">
                <wp:posOffset>-380213</wp:posOffset>
              </wp:positionH>
              <wp:positionV relativeFrom="paragraph">
                <wp:posOffset>709650</wp:posOffset>
              </wp:positionV>
              <wp:extent cx="1590675" cy="476250"/>
              <wp:effectExtent l="0" t="0" r="9525"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76250"/>
                      </a:xfrm>
                      <a:prstGeom prst="rect">
                        <a:avLst/>
                      </a:prstGeom>
                      <a:solidFill>
                        <a:srgbClr val="FFFFFF"/>
                      </a:solidFill>
                      <a:ln>
                        <a:noFill/>
                      </a:ln>
                    </wps:spPr>
                    <wps:txbx>
                      <w:txbxContent>
                        <w:p w14:paraId="0264D897" w14:textId="77777777" w:rsidR="0050445B" w:rsidRPr="00381914" w:rsidRDefault="0050445B" w:rsidP="00E64655">
                          <w:pPr>
                            <w:spacing w:after="0" w:line="240" w:lineRule="auto"/>
                            <w:ind w:left="0" w:right="33"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V</w:t>
                          </w:r>
                          <w:r w:rsidRPr="00381914">
                            <w:rPr>
                              <w:rFonts w:ascii="Tahoma" w:hAnsi="Tahoma" w:cs="Tahoma"/>
                              <w:sz w:val="15"/>
                              <w:szCs w:val="15"/>
                            </w:rPr>
                            <w:t xml:space="preserve"> LEGISLATURA DEL ESTADO</w:t>
                          </w:r>
                          <w:r>
                            <w:rPr>
                              <w:rFonts w:ascii="Tahoma" w:hAnsi="Tahoma" w:cs="Tahoma"/>
                              <w:sz w:val="15"/>
                              <w:szCs w:val="15"/>
                            </w:rPr>
                            <w:t xml:space="preserve"> </w:t>
                          </w:r>
                          <w:r w:rsidRPr="00381914">
                            <w:rPr>
                              <w:rFonts w:ascii="Tahoma" w:hAnsi="Tahoma" w:cs="Tahoma"/>
                              <w:sz w:val="15"/>
                              <w:szCs w:val="15"/>
                            </w:rPr>
                            <w:t>LIBRE Y SOBERANO</w:t>
                          </w:r>
                        </w:p>
                        <w:p w14:paraId="71D5CD27" w14:textId="77777777" w:rsidR="0050445B" w:rsidRPr="00381914" w:rsidRDefault="0050445B" w:rsidP="00E64655">
                          <w:pPr>
                            <w:spacing w:after="0" w:line="240" w:lineRule="auto"/>
                            <w:ind w:left="0" w:right="33" w:hanging="11"/>
                            <w:jc w:val="center"/>
                            <w:rPr>
                              <w:rFonts w:ascii="Tahoma" w:hAnsi="Tahoma" w:cs="Tahoma"/>
                              <w:sz w:val="15"/>
                              <w:szCs w:val="15"/>
                            </w:rPr>
                          </w:pPr>
                          <w:r w:rsidRPr="00381914">
                            <w:rPr>
                              <w:rFonts w:ascii="Tahoma" w:hAnsi="Tahoma" w:cs="Tahoma"/>
                              <w:sz w:val="15"/>
                              <w:szCs w:val="15"/>
                            </w:rPr>
                            <w:t>DE YUCATÁN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6E8973" id="Cuadro de texto 1" o:spid="_x0000_s1028" type="#_x0000_t202" style="position:absolute;left:0;text-align:left;margin-left:-29.95pt;margin-top:55.9pt;width:125.25pt;height:3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" stroked="f">
              <v:textbox>
                <w:txbxContent>
                  <w:p w14:paraId="0264D897" w14:textId="77777777" w:rsidR="0050445B" w:rsidRPr="00381914" w:rsidRDefault="0050445B" w:rsidP="00E64655">
                    <w:pPr>
                      <w:spacing w:after="0" w:line="240" w:lineRule="auto"/>
                      <w:ind w:left="0" w:right="33"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V</w:t>
                    </w:r>
                    <w:r w:rsidRPr="00381914">
                      <w:rPr>
                        <w:rFonts w:ascii="Tahoma" w:hAnsi="Tahoma" w:cs="Tahoma"/>
                        <w:sz w:val="15"/>
                        <w:szCs w:val="15"/>
                      </w:rPr>
                      <w:t xml:space="preserve"> LEGISLATURA DEL ESTADO</w:t>
                    </w:r>
                    <w:r>
                      <w:rPr>
                        <w:rFonts w:ascii="Tahoma" w:hAnsi="Tahoma" w:cs="Tahoma"/>
                        <w:sz w:val="15"/>
                        <w:szCs w:val="15"/>
                      </w:rPr>
                      <w:t xml:space="preserve"> </w:t>
                    </w:r>
                    <w:r w:rsidRPr="00381914">
                      <w:rPr>
                        <w:rFonts w:ascii="Tahoma" w:hAnsi="Tahoma" w:cs="Tahoma"/>
                        <w:sz w:val="15"/>
                        <w:szCs w:val="15"/>
                      </w:rPr>
                      <w:t>LIBRE Y SOBERANO</w:t>
                    </w:r>
                  </w:p>
                  <w:p w14:paraId="71D5CD27" w14:textId="77777777" w:rsidR="0050445B" w:rsidRPr="00381914" w:rsidRDefault="0050445B" w:rsidP="00E64655">
                    <w:pPr>
                      <w:spacing w:after="0" w:line="240" w:lineRule="auto"/>
                      <w:ind w:left="0" w:right="33" w:hanging="11"/>
                      <w:jc w:val="center"/>
                      <w:rPr>
                        <w:rFonts w:ascii="Tahoma" w:hAnsi="Tahoma" w:cs="Tahoma"/>
                        <w:sz w:val="15"/>
                        <w:szCs w:val="15"/>
                      </w:rPr>
                    </w:pPr>
                    <w:r w:rsidRPr="00381914">
                      <w:rPr>
                        <w:rFonts w:ascii="Tahoma" w:hAnsi="Tahoma" w:cs="Tahoma"/>
                        <w:sz w:val="15"/>
                        <w:szCs w:val="15"/>
                      </w:rPr>
                      <w:t>DE YUCATÁN</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6C38" w14:textId="77777777" w:rsidR="0050445B" w:rsidRDefault="0050445B">
    <w:pPr>
      <w:spacing w:after="0" w:line="244" w:lineRule="auto"/>
      <w:ind w:left="0" w:right="0" w:firstLine="0"/>
      <w:jc w:val="center"/>
    </w:pPr>
    <w:r>
      <w:rPr>
        <w:noProof/>
      </w:rPr>
      <w:drawing>
        <wp:anchor distT="0" distB="0" distL="114300" distR="114300" simplePos="0" relativeHeight="251661312" behindDoc="0" locked="0" layoutInCell="1" hidden="0" allowOverlap="1" wp14:anchorId="0F27FEBA" wp14:editId="0C63D587">
          <wp:simplePos x="0" y="0"/>
          <wp:positionH relativeFrom="page">
            <wp:posOffset>786371</wp:posOffset>
          </wp:positionH>
          <wp:positionV relativeFrom="page">
            <wp:posOffset>185941</wp:posOffset>
          </wp:positionV>
          <wp:extent cx="1456931" cy="1359395"/>
          <wp:effectExtent l="0" t="0" r="0" b="0"/>
          <wp:wrapSquare wrapText="bothSides" distT="0" distB="0" distL="114300" distR="11430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56931" cy="1359395"/>
                  </a:xfrm>
                  <a:prstGeom prst="rect">
                    <a:avLst/>
                  </a:prstGeom>
                  <a:ln/>
                </pic:spPr>
              </pic:pic>
            </a:graphicData>
          </a:graphic>
        </wp:anchor>
      </w:drawing>
    </w:r>
    <w:r>
      <w:rPr>
        <w:rFonts w:ascii="Times New Roman" w:eastAsia="Times New Roman" w:hAnsi="Times New Roman" w:cs="Times New Roman"/>
        <w:sz w:val="22"/>
        <w:szCs w:val="22"/>
      </w:rPr>
      <w:t xml:space="preserve">GOBIERNO DEL ESTADO DE  YUCATAN </w:t>
    </w:r>
    <w:r>
      <w:rPr>
        <w:rFonts w:ascii="Times New Roman" w:eastAsia="Times New Roman" w:hAnsi="Times New Roman" w:cs="Times New Roman"/>
        <w:b/>
      </w:rPr>
      <w:t xml:space="preserve">PODER LEGISLATIVO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B229658"/>
    <w:lvl w:ilvl="0">
      <w:start w:val="1"/>
      <w:numFmt w:val="upperRoman"/>
      <w:lvlText w:val="%1."/>
      <w:lvlJc w:val="right"/>
      <w:pPr>
        <w:tabs>
          <w:tab w:val="num" w:pos="0"/>
        </w:tabs>
        <w:ind w:left="432" w:hanging="432"/>
      </w:pPr>
      <w:rPr>
        <w:rFonts w:ascii="Arial" w:eastAsia="Arial Unicode MS" w:hAnsi="Arial" w:cs="Arial"/>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6617FB"/>
    <w:multiLevelType w:val="hybridMultilevel"/>
    <w:tmpl w:val="FE14C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3F3284"/>
    <w:multiLevelType w:val="hybridMultilevel"/>
    <w:tmpl w:val="61FA16C0"/>
    <w:lvl w:ilvl="0" w:tplc="080A0013">
      <w:start w:val="1"/>
      <w:numFmt w:val="upperRoman"/>
      <w:lvlText w:val="%1."/>
      <w:lvlJc w:val="right"/>
      <w:pPr>
        <w:ind w:left="1415" w:hanging="360"/>
      </w:pPr>
    </w:lvl>
    <w:lvl w:ilvl="1" w:tplc="080A0019" w:tentative="1">
      <w:start w:val="1"/>
      <w:numFmt w:val="lowerLetter"/>
      <w:lvlText w:val="%2."/>
      <w:lvlJc w:val="left"/>
      <w:pPr>
        <w:ind w:left="2135" w:hanging="360"/>
      </w:pPr>
    </w:lvl>
    <w:lvl w:ilvl="2" w:tplc="080A001B" w:tentative="1">
      <w:start w:val="1"/>
      <w:numFmt w:val="lowerRoman"/>
      <w:lvlText w:val="%3."/>
      <w:lvlJc w:val="right"/>
      <w:pPr>
        <w:ind w:left="2855" w:hanging="180"/>
      </w:pPr>
    </w:lvl>
    <w:lvl w:ilvl="3" w:tplc="080A000F" w:tentative="1">
      <w:start w:val="1"/>
      <w:numFmt w:val="decimal"/>
      <w:lvlText w:val="%4."/>
      <w:lvlJc w:val="left"/>
      <w:pPr>
        <w:ind w:left="3575" w:hanging="360"/>
      </w:pPr>
    </w:lvl>
    <w:lvl w:ilvl="4" w:tplc="080A0019" w:tentative="1">
      <w:start w:val="1"/>
      <w:numFmt w:val="lowerLetter"/>
      <w:lvlText w:val="%5."/>
      <w:lvlJc w:val="left"/>
      <w:pPr>
        <w:ind w:left="4295" w:hanging="360"/>
      </w:pPr>
    </w:lvl>
    <w:lvl w:ilvl="5" w:tplc="080A001B" w:tentative="1">
      <w:start w:val="1"/>
      <w:numFmt w:val="lowerRoman"/>
      <w:lvlText w:val="%6."/>
      <w:lvlJc w:val="right"/>
      <w:pPr>
        <w:ind w:left="5015" w:hanging="180"/>
      </w:pPr>
    </w:lvl>
    <w:lvl w:ilvl="6" w:tplc="080A000F" w:tentative="1">
      <w:start w:val="1"/>
      <w:numFmt w:val="decimal"/>
      <w:lvlText w:val="%7."/>
      <w:lvlJc w:val="left"/>
      <w:pPr>
        <w:ind w:left="5735" w:hanging="360"/>
      </w:pPr>
    </w:lvl>
    <w:lvl w:ilvl="7" w:tplc="080A0019" w:tentative="1">
      <w:start w:val="1"/>
      <w:numFmt w:val="lowerLetter"/>
      <w:lvlText w:val="%8."/>
      <w:lvlJc w:val="left"/>
      <w:pPr>
        <w:ind w:left="6455" w:hanging="360"/>
      </w:pPr>
    </w:lvl>
    <w:lvl w:ilvl="8" w:tplc="080A001B" w:tentative="1">
      <w:start w:val="1"/>
      <w:numFmt w:val="lowerRoman"/>
      <w:lvlText w:val="%9."/>
      <w:lvlJc w:val="right"/>
      <w:pPr>
        <w:ind w:left="7175" w:hanging="180"/>
      </w:pPr>
    </w:lvl>
  </w:abstractNum>
  <w:abstractNum w:abstractNumId="3" w15:restartNumberingAfterBreak="0">
    <w:nsid w:val="10036460"/>
    <w:multiLevelType w:val="hybridMultilevel"/>
    <w:tmpl w:val="E048EA92"/>
    <w:lvl w:ilvl="0" w:tplc="C62CFAEC">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61E66E0"/>
    <w:multiLevelType w:val="hybridMultilevel"/>
    <w:tmpl w:val="CFB0387C"/>
    <w:lvl w:ilvl="0" w:tplc="7B36303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C322FE"/>
    <w:multiLevelType w:val="hybridMultilevel"/>
    <w:tmpl w:val="E3ACD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23D4269"/>
    <w:multiLevelType w:val="hybridMultilevel"/>
    <w:tmpl w:val="D77C5C98"/>
    <w:lvl w:ilvl="0" w:tplc="080A001B">
      <w:start w:val="1"/>
      <w:numFmt w:val="lowerRoman"/>
      <w:lvlText w:val="%1."/>
      <w:lvlJc w:val="righ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55ED1C2E"/>
    <w:multiLevelType w:val="hybridMultilevel"/>
    <w:tmpl w:val="AC8263B0"/>
    <w:lvl w:ilvl="0" w:tplc="01F8D87C">
      <w:start w:val="10"/>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AA95891"/>
    <w:multiLevelType w:val="hybridMultilevel"/>
    <w:tmpl w:val="78C23C1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E662BCC"/>
    <w:multiLevelType w:val="multilevel"/>
    <w:tmpl w:val="C5164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79703E"/>
    <w:multiLevelType w:val="hybridMultilevel"/>
    <w:tmpl w:val="7936AD7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60CD7303"/>
    <w:multiLevelType w:val="hybridMultilevel"/>
    <w:tmpl w:val="400441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F763EB8"/>
    <w:multiLevelType w:val="hybridMultilevel"/>
    <w:tmpl w:val="BB7AAC32"/>
    <w:lvl w:ilvl="0" w:tplc="4698C1A8">
      <w:start w:val="5"/>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FD93989"/>
    <w:multiLevelType w:val="hybridMultilevel"/>
    <w:tmpl w:val="B874D1BE"/>
    <w:lvl w:ilvl="0" w:tplc="EF3EE64C">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36E0DBA"/>
    <w:multiLevelType w:val="hybridMultilevel"/>
    <w:tmpl w:val="94924B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54A705E"/>
    <w:multiLevelType w:val="multilevel"/>
    <w:tmpl w:val="1B7C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9A4D68"/>
    <w:multiLevelType w:val="hybridMultilevel"/>
    <w:tmpl w:val="A60A3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A4205C6"/>
    <w:multiLevelType w:val="hybridMultilevel"/>
    <w:tmpl w:val="A75C0BC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02909438">
    <w:abstractNumId w:val="0"/>
  </w:num>
  <w:num w:numId="2" w16cid:durableId="1521164416">
    <w:abstractNumId w:val="17"/>
  </w:num>
  <w:num w:numId="3" w16cid:durableId="357509584">
    <w:abstractNumId w:val="1"/>
  </w:num>
  <w:num w:numId="4" w16cid:durableId="797917784">
    <w:abstractNumId w:val="5"/>
  </w:num>
  <w:num w:numId="5" w16cid:durableId="1665083654">
    <w:abstractNumId w:val="14"/>
  </w:num>
  <w:num w:numId="6" w16cid:durableId="530068624">
    <w:abstractNumId w:val="8"/>
  </w:num>
  <w:num w:numId="7" w16cid:durableId="1482577016">
    <w:abstractNumId w:val="11"/>
  </w:num>
  <w:num w:numId="8" w16cid:durableId="56973217">
    <w:abstractNumId w:val="15"/>
  </w:num>
  <w:num w:numId="9" w16cid:durableId="1569849691">
    <w:abstractNumId w:val="16"/>
  </w:num>
  <w:num w:numId="10" w16cid:durableId="1051031123">
    <w:abstractNumId w:val="9"/>
  </w:num>
  <w:num w:numId="11" w16cid:durableId="995575779">
    <w:abstractNumId w:val="3"/>
  </w:num>
  <w:num w:numId="12" w16cid:durableId="1378510270">
    <w:abstractNumId w:val="10"/>
  </w:num>
  <w:num w:numId="13" w16cid:durableId="1013458867">
    <w:abstractNumId w:val="4"/>
  </w:num>
  <w:num w:numId="14" w16cid:durableId="2104104437">
    <w:abstractNumId w:val="6"/>
  </w:num>
  <w:num w:numId="15" w16cid:durableId="437870921">
    <w:abstractNumId w:val="2"/>
  </w:num>
  <w:num w:numId="16" w16cid:durableId="1391273003">
    <w:abstractNumId w:val="12"/>
  </w:num>
  <w:num w:numId="17" w16cid:durableId="775323284">
    <w:abstractNumId w:val="7"/>
  </w:num>
  <w:num w:numId="18" w16cid:durableId="14559011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816"/>
    <w:rsid w:val="000019E1"/>
    <w:rsid w:val="0001066B"/>
    <w:rsid w:val="00010A79"/>
    <w:rsid w:val="00013248"/>
    <w:rsid w:val="000137CA"/>
    <w:rsid w:val="000140CC"/>
    <w:rsid w:val="00015630"/>
    <w:rsid w:val="00015816"/>
    <w:rsid w:val="00020AFA"/>
    <w:rsid w:val="00022502"/>
    <w:rsid w:val="0002599B"/>
    <w:rsid w:val="00027CAD"/>
    <w:rsid w:val="00030276"/>
    <w:rsid w:val="00030BED"/>
    <w:rsid w:val="000315B5"/>
    <w:rsid w:val="000377E4"/>
    <w:rsid w:val="000400B5"/>
    <w:rsid w:val="00042A5C"/>
    <w:rsid w:val="000456B0"/>
    <w:rsid w:val="0004597A"/>
    <w:rsid w:val="00047ADB"/>
    <w:rsid w:val="00047BA2"/>
    <w:rsid w:val="00050C2C"/>
    <w:rsid w:val="00053BF1"/>
    <w:rsid w:val="00055C61"/>
    <w:rsid w:val="0005678D"/>
    <w:rsid w:val="00056E7F"/>
    <w:rsid w:val="00060722"/>
    <w:rsid w:val="00062BD3"/>
    <w:rsid w:val="00064E9D"/>
    <w:rsid w:val="00071300"/>
    <w:rsid w:val="000722BF"/>
    <w:rsid w:val="00072DE1"/>
    <w:rsid w:val="00073BFD"/>
    <w:rsid w:val="00075BE0"/>
    <w:rsid w:val="00075F8B"/>
    <w:rsid w:val="00076C18"/>
    <w:rsid w:val="00077FAE"/>
    <w:rsid w:val="00080CB2"/>
    <w:rsid w:val="0008117E"/>
    <w:rsid w:val="00082DED"/>
    <w:rsid w:val="000857C0"/>
    <w:rsid w:val="000876C2"/>
    <w:rsid w:val="00091E91"/>
    <w:rsid w:val="00091FD9"/>
    <w:rsid w:val="0009427C"/>
    <w:rsid w:val="00095B82"/>
    <w:rsid w:val="000A13B0"/>
    <w:rsid w:val="000A1EE1"/>
    <w:rsid w:val="000A3FB0"/>
    <w:rsid w:val="000A7B1D"/>
    <w:rsid w:val="000A7B8B"/>
    <w:rsid w:val="000A7D70"/>
    <w:rsid w:val="000B01DB"/>
    <w:rsid w:val="000B0691"/>
    <w:rsid w:val="000B0867"/>
    <w:rsid w:val="000B1AAA"/>
    <w:rsid w:val="000B1B5A"/>
    <w:rsid w:val="000B25DC"/>
    <w:rsid w:val="000B6EFE"/>
    <w:rsid w:val="000B7943"/>
    <w:rsid w:val="000C1F5B"/>
    <w:rsid w:val="000C3A36"/>
    <w:rsid w:val="000C4E98"/>
    <w:rsid w:val="000C5715"/>
    <w:rsid w:val="000C6A57"/>
    <w:rsid w:val="000C7A27"/>
    <w:rsid w:val="000D0AC8"/>
    <w:rsid w:val="000D1740"/>
    <w:rsid w:val="000D378A"/>
    <w:rsid w:val="000D408D"/>
    <w:rsid w:val="000D476C"/>
    <w:rsid w:val="000D4B9F"/>
    <w:rsid w:val="000D51C5"/>
    <w:rsid w:val="000D538E"/>
    <w:rsid w:val="000D5AF2"/>
    <w:rsid w:val="000E06B5"/>
    <w:rsid w:val="000E125F"/>
    <w:rsid w:val="000E1513"/>
    <w:rsid w:val="000E24FF"/>
    <w:rsid w:val="000E2B87"/>
    <w:rsid w:val="000E2DD1"/>
    <w:rsid w:val="000E39FA"/>
    <w:rsid w:val="000E434D"/>
    <w:rsid w:val="000F0E80"/>
    <w:rsid w:val="000F1015"/>
    <w:rsid w:val="000F255E"/>
    <w:rsid w:val="000F2F12"/>
    <w:rsid w:val="000F3D82"/>
    <w:rsid w:val="000F427E"/>
    <w:rsid w:val="000F53B1"/>
    <w:rsid w:val="000F6EB5"/>
    <w:rsid w:val="00101065"/>
    <w:rsid w:val="001037F5"/>
    <w:rsid w:val="00105FEB"/>
    <w:rsid w:val="001065F0"/>
    <w:rsid w:val="00106663"/>
    <w:rsid w:val="00110FAF"/>
    <w:rsid w:val="00111FE9"/>
    <w:rsid w:val="00113D91"/>
    <w:rsid w:val="001146A9"/>
    <w:rsid w:val="00114DC3"/>
    <w:rsid w:val="001165EA"/>
    <w:rsid w:val="001166C9"/>
    <w:rsid w:val="00117C25"/>
    <w:rsid w:val="001204DC"/>
    <w:rsid w:val="00121B3F"/>
    <w:rsid w:val="00122649"/>
    <w:rsid w:val="0012398A"/>
    <w:rsid w:val="00123E87"/>
    <w:rsid w:val="00126261"/>
    <w:rsid w:val="00127C1E"/>
    <w:rsid w:val="00127C59"/>
    <w:rsid w:val="0013027B"/>
    <w:rsid w:val="00131619"/>
    <w:rsid w:val="001317BE"/>
    <w:rsid w:val="001326A5"/>
    <w:rsid w:val="00133F1A"/>
    <w:rsid w:val="00135002"/>
    <w:rsid w:val="00135236"/>
    <w:rsid w:val="00140F56"/>
    <w:rsid w:val="001426F2"/>
    <w:rsid w:val="00145887"/>
    <w:rsid w:val="00145FD3"/>
    <w:rsid w:val="0015024E"/>
    <w:rsid w:val="00150550"/>
    <w:rsid w:val="001515B2"/>
    <w:rsid w:val="001518C4"/>
    <w:rsid w:val="001521F4"/>
    <w:rsid w:val="001529DA"/>
    <w:rsid w:val="001536F7"/>
    <w:rsid w:val="00157FBA"/>
    <w:rsid w:val="00160BBB"/>
    <w:rsid w:val="00163A2F"/>
    <w:rsid w:val="00164607"/>
    <w:rsid w:val="0016538B"/>
    <w:rsid w:val="001658D1"/>
    <w:rsid w:val="00167C92"/>
    <w:rsid w:val="00167D97"/>
    <w:rsid w:val="001700D0"/>
    <w:rsid w:val="00170394"/>
    <w:rsid w:val="00170943"/>
    <w:rsid w:val="00171047"/>
    <w:rsid w:val="00171B23"/>
    <w:rsid w:val="001747E0"/>
    <w:rsid w:val="001748F8"/>
    <w:rsid w:val="00177FBE"/>
    <w:rsid w:val="00180ACE"/>
    <w:rsid w:val="0018203D"/>
    <w:rsid w:val="001842FD"/>
    <w:rsid w:val="00184B51"/>
    <w:rsid w:val="00185140"/>
    <w:rsid w:val="0018630D"/>
    <w:rsid w:val="00193D37"/>
    <w:rsid w:val="00195D31"/>
    <w:rsid w:val="00197830"/>
    <w:rsid w:val="00197AEA"/>
    <w:rsid w:val="001A146A"/>
    <w:rsid w:val="001A53E7"/>
    <w:rsid w:val="001A582B"/>
    <w:rsid w:val="001A5F08"/>
    <w:rsid w:val="001A6F41"/>
    <w:rsid w:val="001A7D87"/>
    <w:rsid w:val="001B23DF"/>
    <w:rsid w:val="001B30FE"/>
    <w:rsid w:val="001B3E4A"/>
    <w:rsid w:val="001B484C"/>
    <w:rsid w:val="001B6579"/>
    <w:rsid w:val="001B79CB"/>
    <w:rsid w:val="001C0546"/>
    <w:rsid w:val="001C1858"/>
    <w:rsid w:val="001C41DE"/>
    <w:rsid w:val="001C5402"/>
    <w:rsid w:val="001C57CB"/>
    <w:rsid w:val="001E0482"/>
    <w:rsid w:val="001E0E28"/>
    <w:rsid w:val="001E30B2"/>
    <w:rsid w:val="001E4F91"/>
    <w:rsid w:val="001E5697"/>
    <w:rsid w:val="001E76D0"/>
    <w:rsid w:val="001F0AD9"/>
    <w:rsid w:val="001F1968"/>
    <w:rsid w:val="001F1F36"/>
    <w:rsid w:val="001F24A1"/>
    <w:rsid w:val="001F2DA4"/>
    <w:rsid w:val="001F3593"/>
    <w:rsid w:val="00201B91"/>
    <w:rsid w:val="002028D2"/>
    <w:rsid w:val="00202E1A"/>
    <w:rsid w:val="00204081"/>
    <w:rsid w:val="002067D1"/>
    <w:rsid w:val="00207CBE"/>
    <w:rsid w:val="00207DC5"/>
    <w:rsid w:val="00207F7E"/>
    <w:rsid w:val="002110CF"/>
    <w:rsid w:val="00215440"/>
    <w:rsid w:val="00216628"/>
    <w:rsid w:val="00222511"/>
    <w:rsid w:val="002225C4"/>
    <w:rsid w:val="00227D24"/>
    <w:rsid w:val="00227F7B"/>
    <w:rsid w:val="002304AE"/>
    <w:rsid w:val="002319F4"/>
    <w:rsid w:val="002325C9"/>
    <w:rsid w:val="00233538"/>
    <w:rsid w:val="002374A2"/>
    <w:rsid w:val="002426EB"/>
    <w:rsid w:val="00244778"/>
    <w:rsid w:val="002447AA"/>
    <w:rsid w:val="002448F4"/>
    <w:rsid w:val="00244FEB"/>
    <w:rsid w:val="002460E3"/>
    <w:rsid w:val="002469D1"/>
    <w:rsid w:val="00247602"/>
    <w:rsid w:val="002503E4"/>
    <w:rsid w:val="00250EA3"/>
    <w:rsid w:val="00253C70"/>
    <w:rsid w:val="00255C88"/>
    <w:rsid w:val="0025752E"/>
    <w:rsid w:val="00261366"/>
    <w:rsid w:val="0026724D"/>
    <w:rsid w:val="00270D83"/>
    <w:rsid w:val="0027210A"/>
    <w:rsid w:val="00274959"/>
    <w:rsid w:val="002751F2"/>
    <w:rsid w:val="00275CC1"/>
    <w:rsid w:val="00276E7C"/>
    <w:rsid w:val="002809D3"/>
    <w:rsid w:val="002823EF"/>
    <w:rsid w:val="00283745"/>
    <w:rsid w:val="00283915"/>
    <w:rsid w:val="002855C5"/>
    <w:rsid w:val="00285A6D"/>
    <w:rsid w:val="00286A98"/>
    <w:rsid w:val="00291AFF"/>
    <w:rsid w:val="00293100"/>
    <w:rsid w:val="00295E4F"/>
    <w:rsid w:val="00296C07"/>
    <w:rsid w:val="002A1115"/>
    <w:rsid w:val="002A22B6"/>
    <w:rsid w:val="002A320C"/>
    <w:rsid w:val="002A33D9"/>
    <w:rsid w:val="002A359C"/>
    <w:rsid w:val="002A3990"/>
    <w:rsid w:val="002A3EAE"/>
    <w:rsid w:val="002A4674"/>
    <w:rsid w:val="002A566C"/>
    <w:rsid w:val="002A5871"/>
    <w:rsid w:val="002A7ECE"/>
    <w:rsid w:val="002B037C"/>
    <w:rsid w:val="002B2688"/>
    <w:rsid w:val="002B26E3"/>
    <w:rsid w:val="002B2A5C"/>
    <w:rsid w:val="002B43B8"/>
    <w:rsid w:val="002B459D"/>
    <w:rsid w:val="002B4B37"/>
    <w:rsid w:val="002B6C87"/>
    <w:rsid w:val="002C2B77"/>
    <w:rsid w:val="002C4821"/>
    <w:rsid w:val="002C558E"/>
    <w:rsid w:val="002C66B3"/>
    <w:rsid w:val="002C67F9"/>
    <w:rsid w:val="002C724B"/>
    <w:rsid w:val="002D0EF7"/>
    <w:rsid w:val="002D2469"/>
    <w:rsid w:val="002D2BC1"/>
    <w:rsid w:val="002D53E9"/>
    <w:rsid w:val="002E0485"/>
    <w:rsid w:val="002E0A37"/>
    <w:rsid w:val="002E13A6"/>
    <w:rsid w:val="002E1BE8"/>
    <w:rsid w:val="002E29FF"/>
    <w:rsid w:val="002E310B"/>
    <w:rsid w:val="002E468D"/>
    <w:rsid w:val="002F0CEC"/>
    <w:rsid w:val="002F234D"/>
    <w:rsid w:val="002F25BF"/>
    <w:rsid w:val="002F26E3"/>
    <w:rsid w:val="002F294E"/>
    <w:rsid w:val="002F45A9"/>
    <w:rsid w:val="002F4BC7"/>
    <w:rsid w:val="002F60B0"/>
    <w:rsid w:val="002F7034"/>
    <w:rsid w:val="002F7AC0"/>
    <w:rsid w:val="002F7BB6"/>
    <w:rsid w:val="00303C6B"/>
    <w:rsid w:val="003053DC"/>
    <w:rsid w:val="0030551A"/>
    <w:rsid w:val="0030674F"/>
    <w:rsid w:val="003077B1"/>
    <w:rsid w:val="00310D7D"/>
    <w:rsid w:val="003113CB"/>
    <w:rsid w:val="003124E7"/>
    <w:rsid w:val="003125D9"/>
    <w:rsid w:val="00312AFE"/>
    <w:rsid w:val="00313891"/>
    <w:rsid w:val="003149A3"/>
    <w:rsid w:val="00316585"/>
    <w:rsid w:val="00320625"/>
    <w:rsid w:val="0032391E"/>
    <w:rsid w:val="00323E83"/>
    <w:rsid w:val="003256C9"/>
    <w:rsid w:val="00325A52"/>
    <w:rsid w:val="00327B2E"/>
    <w:rsid w:val="0033251A"/>
    <w:rsid w:val="003348A2"/>
    <w:rsid w:val="003401CD"/>
    <w:rsid w:val="00340B3D"/>
    <w:rsid w:val="00341E1D"/>
    <w:rsid w:val="00344353"/>
    <w:rsid w:val="00346260"/>
    <w:rsid w:val="00347F95"/>
    <w:rsid w:val="0035101C"/>
    <w:rsid w:val="003525DA"/>
    <w:rsid w:val="00352878"/>
    <w:rsid w:val="00353A3F"/>
    <w:rsid w:val="00357831"/>
    <w:rsid w:val="0036047F"/>
    <w:rsid w:val="00361298"/>
    <w:rsid w:val="003641FA"/>
    <w:rsid w:val="0036660F"/>
    <w:rsid w:val="003715BF"/>
    <w:rsid w:val="00377699"/>
    <w:rsid w:val="003813BC"/>
    <w:rsid w:val="00381D5B"/>
    <w:rsid w:val="00382371"/>
    <w:rsid w:val="0038241D"/>
    <w:rsid w:val="00382988"/>
    <w:rsid w:val="0038386D"/>
    <w:rsid w:val="00385B27"/>
    <w:rsid w:val="003871B3"/>
    <w:rsid w:val="00391098"/>
    <w:rsid w:val="003947F4"/>
    <w:rsid w:val="00396ED2"/>
    <w:rsid w:val="003A34B3"/>
    <w:rsid w:val="003A5A40"/>
    <w:rsid w:val="003B048E"/>
    <w:rsid w:val="003B241A"/>
    <w:rsid w:val="003B57CF"/>
    <w:rsid w:val="003B6870"/>
    <w:rsid w:val="003C0448"/>
    <w:rsid w:val="003C1AE7"/>
    <w:rsid w:val="003C2226"/>
    <w:rsid w:val="003C2471"/>
    <w:rsid w:val="003C2558"/>
    <w:rsid w:val="003C5375"/>
    <w:rsid w:val="003C5589"/>
    <w:rsid w:val="003D09D9"/>
    <w:rsid w:val="003D0C6F"/>
    <w:rsid w:val="003D6799"/>
    <w:rsid w:val="003D775B"/>
    <w:rsid w:val="003E2854"/>
    <w:rsid w:val="003E48ED"/>
    <w:rsid w:val="003E4AC1"/>
    <w:rsid w:val="003E5F20"/>
    <w:rsid w:val="003F001A"/>
    <w:rsid w:val="003F085F"/>
    <w:rsid w:val="003F277D"/>
    <w:rsid w:val="003F3001"/>
    <w:rsid w:val="003F3186"/>
    <w:rsid w:val="003F5162"/>
    <w:rsid w:val="003F5457"/>
    <w:rsid w:val="003F547E"/>
    <w:rsid w:val="003F6A9A"/>
    <w:rsid w:val="00401B44"/>
    <w:rsid w:val="00401D5D"/>
    <w:rsid w:val="004025CA"/>
    <w:rsid w:val="004046BB"/>
    <w:rsid w:val="00404FAD"/>
    <w:rsid w:val="00406FA6"/>
    <w:rsid w:val="00407E21"/>
    <w:rsid w:val="0041288A"/>
    <w:rsid w:val="00417CC7"/>
    <w:rsid w:val="00420A88"/>
    <w:rsid w:val="004233BD"/>
    <w:rsid w:val="004262C8"/>
    <w:rsid w:val="0042676F"/>
    <w:rsid w:val="0043086A"/>
    <w:rsid w:val="00430F03"/>
    <w:rsid w:val="00433D53"/>
    <w:rsid w:val="00434204"/>
    <w:rsid w:val="00434CF3"/>
    <w:rsid w:val="004372D2"/>
    <w:rsid w:val="00437B44"/>
    <w:rsid w:val="00437F0B"/>
    <w:rsid w:val="00442218"/>
    <w:rsid w:val="00442476"/>
    <w:rsid w:val="00442728"/>
    <w:rsid w:val="00444FAF"/>
    <w:rsid w:val="004474E6"/>
    <w:rsid w:val="00447D52"/>
    <w:rsid w:val="004518E5"/>
    <w:rsid w:val="00452236"/>
    <w:rsid w:val="00452A3B"/>
    <w:rsid w:val="004535F7"/>
    <w:rsid w:val="004561A9"/>
    <w:rsid w:val="00456AFC"/>
    <w:rsid w:val="00456B1E"/>
    <w:rsid w:val="00456F4C"/>
    <w:rsid w:val="00462C5A"/>
    <w:rsid w:val="00464282"/>
    <w:rsid w:val="00464CF7"/>
    <w:rsid w:val="00470FBE"/>
    <w:rsid w:val="00475200"/>
    <w:rsid w:val="0047523D"/>
    <w:rsid w:val="00475A88"/>
    <w:rsid w:val="00481724"/>
    <w:rsid w:val="00481FBC"/>
    <w:rsid w:val="00483210"/>
    <w:rsid w:val="00487B69"/>
    <w:rsid w:val="004902DF"/>
    <w:rsid w:val="00490A1D"/>
    <w:rsid w:val="00490E4B"/>
    <w:rsid w:val="00491758"/>
    <w:rsid w:val="00491EFB"/>
    <w:rsid w:val="00492435"/>
    <w:rsid w:val="00493197"/>
    <w:rsid w:val="0049451C"/>
    <w:rsid w:val="004948BE"/>
    <w:rsid w:val="00497CC1"/>
    <w:rsid w:val="004A00F4"/>
    <w:rsid w:val="004A05C6"/>
    <w:rsid w:val="004A0CD1"/>
    <w:rsid w:val="004A46E9"/>
    <w:rsid w:val="004B0686"/>
    <w:rsid w:val="004B1B68"/>
    <w:rsid w:val="004B200F"/>
    <w:rsid w:val="004B3336"/>
    <w:rsid w:val="004B732F"/>
    <w:rsid w:val="004C04A0"/>
    <w:rsid w:val="004C0F4E"/>
    <w:rsid w:val="004C1A15"/>
    <w:rsid w:val="004C1B2E"/>
    <w:rsid w:val="004C2852"/>
    <w:rsid w:val="004C29B3"/>
    <w:rsid w:val="004C32CA"/>
    <w:rsid w:val="004C3813"/>
    <w:rsid w:val="004C4AE5"/>
    <w:rsid w:val="004C5AF5"/>
    <w:rsid w:val="004C7BED"/>
    <w:rsid w:val="004C7FFB"/>
    <w:rsid w:val="004D08CF"/>
    <w:rsid w:val="004D27B1"/>
    <w:rsid w:val="004D748B"/>
    <w:rsid w:val="004E07D4"/>
    <w:rsid w:val="004E156C"/>
    <w:rsid w:val="004E1ADC"/>
    <w:rsid w:val="004E2D96"/>
    <w:rsid w:val="004E4DFE"/>
    <w:rsid w:val="004F5BF4"/>
    <w:rsid w:val="004F6BFF"/>
    <w:rsid w:val="004F7665"/>
    <w:rsid w:val="005007FB"/>
    <w:rsid w:val="00500B61"/>
    <w:rsid w:val="0050246A"/>
    <w:rsid w:val="0050445B"/>
    <w:rsid w:val="00510E3D"/>
    <w:rsid w:val="00510EE0"/>
    <w:rsid w:val="0051155D"/>
    <w:rsid w:val="00512BD0"/>
    <w:rsid w:val="0051552C"/>
    <w:rsid w:val="005160F9"/>
    <w:rsid w:val="005169BB"/>
    <w:rsid w:val="00520A32"/>
    <w:rsid w:val="00520C93"/>
    <w:rsid w:val="00520F85"/>
    <w:rsid w:val="00522129"/>
    <w:rsid w:val="00522DD6"/>
    <w:rsid w:val="0052571C"/>
    <w:rsid w:val="00525A5D"/>
    <w:rsid w:val="005260D4"/>
    <w:rsid w:val="005277B2"/>
    <w:rsid w:val="0053064B"/>
    <w:rsid w:val="005316B4"/>
    <w:rsid w:val="00534797"/>
    <w:rsid w:val="0053682E"/>
    <w:rsid w:val="00536C6C"/>
    <w:rsid w:val="00537671"/>
    <w:rsid w:val="00541329"/>
    <w:rsid w:val="005428C0"/>
    <w:rsid w:val="00542DB7"/>
    <w:rsid w:val="00543B42"/>
    <w:rsid w:val="00547387"/>
    <w:rsid w:val="00550212"/>
    <w:rsid w:val="00551592"/>
    <w:rsid w:val="00551BB0"/>
    <w:rsid w:val="00552ACB"/>
    <w:rsid w:val="00554D2C"/>
    <w:rsid w:val="00556946"/>
    <w:rsid w:val="0055736F"/>
    <w:rsid w:val="005574B2"/>
    <w:rsid w:val="005577B2"/>
    <w:rsid w:val="005578B1"/>
    <w:rsid w:val="00560BEA"/>
    <w:rsid w:val="00560F38"/>
    <w:rsid w:val="00560F73"/>
    <w:rsid w:val="00561695"/>
    <w:rsid w:val="005617C1"/>
    <w:rsid w:val="00563FF7"/>
    <w:rsid w:val="00565122"/>
    <w:rsid w:val="005677BB"/>
    <w:rsid w:val="00571528"/>
    <w:rsid w:val="005722EA"/>
    <w:rsid w:val="0057295C"/>
    <w:rsid w:val="00573F76"/>
    <w:rsid w:val="00574C69"/>
    <w:rsid w:val="00576447"/>
    <w:rsid w:val="0057656D"/>
    <w:rsid w:val="00580471"/>
    <w:rsid w:val="0058261F"/>
    <w:rsid w:val="005834BF"/>
    <w:rsid w:val="00584BF5"/>
    <w:rsid w:val="00585D74"/>
    <w:rsid w:val="00587B1F"/>
    <w:rsid w:val="00590779"/>
    <w:rsid w:val="005928A7"/>
    <w:rsid w:val="005956CE"/>
    <w:rsid w:val="00596709"/>
    <w:rsid w:val="005A070E"/>
    <w:rsid w:val="005A1651"/>
    <w:rsid w:val="005A21E0"/>
    <w:rsid w:val="005A288B"/>
    <w:rsid w:val="005A3272"/>
    <w:rsid w:val="005A3914"/>
    <w:rsid w:val="005A4C73"/>
    <w:rsid w:val="005A5671"/>
    <w:rsid w:val="005A6E87"/>
    <w:rsid w:val="005A7FF5"/>
    <w:rsid w:val="005B1AE8"/>
    <w:rsid w:val="005B3270"/>
    <w:rsid w:val="005B57DF"/>
    <w:rsid w:val="005B602A"/>
    <w:rsid w:val="005B6261"/>
    <w:rsid w:val="005B7FF7"/>
    <w:rsid w:val="005C1476"/>
    <w:rsid w:val="005C37CC"/>
    <w:rsid w:val="005C52EF"/>
    <w:rsid w:val="005C6FEB"/>
    <w:rsid w:val="005D0158"/>
    <w:rsid w:val="005D34B1"/>
    <w:rsid w:val="005D37DD"/>
    <w:rsid w:val="005D5967"/>
    <w:rsid w:val="005D6078"/>
    <w:rsid w:val="005D6AB4"/>
    <w:rsid w:val="005D774D"/>
    <w:rsid w:val="005E0428"/>
    <w:rsid w:val="005E534D"/>
    <w:rsid w:val="005E7404"/>
    <w:rsid w:val="005F07E6"/>
    <w:rsid w:val="005F0A62"/>
    <w:rsid w:val="005F3C77"/>
    <w:rsid w:val="005F5363"/>
    <w:rsid w:val="005F7972"/>
    <w:rsid w:val="005F7B5B"/>
    <w:rsid w:val="0060685D"/>
    <w:rsid w:val="00607550"/>
    <w:rsid w:val="006106A8"/>
    <w:rsid w:val="00610C09"/>
    <w:rsid w:val="00611C92"/>
    <w:rsid w:val="00612987"/>
    <w:rsid w:val="0061358F"/>
    <w:rsid w:val="00613B17"/>
    <w:rsid w:val="00613B80"/>
    <w:rsid w:val="00614A96"/>
    <w:rsid w:val="00615C72"/>
    <w:rsid w:val="00616242"/>
    <w:rsid w:val="00616690"/>
    <w:rsid w:val="00616800"/>
    <w:rsid w:val="00616AF2"/>
    <w:rsid w:val="00620740"/>
    <w:rsid w:val="00620E1F"/>
    <w:rsid w:val="00622581"/>
    <w:rsid w:val="00622B3F"/>
    <w:rsid w:val="00622BFD"/>
    <w:rsid w:val="00626067"/>
    <w:rsid w:val="006275BC"/>
    <w:rsid w:val="00627E5D"/>
    <w:rsid w:val="00630125"/>
    <w:rsid w:val="00630545"/>
    <w:rsid w:val="00630A27"/>
    <w:rsid w:val="00632E0A"/>
    <w:rsid w:val="006354D3"/>
    <w:rsid w:val="006356E7"/>
    <w:rsid w:val="006377D8"/>
    <w:rsid w:val="00640F2F"/>
    <w:rsid w:val="0064137A"/>
    <w:rsid w:val="00642495"/>
    <w:rsid w:val="00643C33"/>
    <w:rsid w:val="00646D5E"/>
    <w:rsid w:val="00647B45"/>
    <w:rsid w:val="0065024A"/>
    <w:rsid w:val="0065088F"/>
    <w:rsid w:val="0065117F"/>
    <w:rsid w:val="00652160"/>
    <w:rsid w:val="0065671B"/>
    <w:rsid w:val="00660135"/>
    <w:rsid w:val="006602D5"/>
    <w:rsid w:val="00664947"/>
    <w:rsid w:val="00671644"/>
    <w:rsid w:val="00671A1B"/>
    <w:rsid w:val="006737F6"/>
    <w:rsid w:val="00674E02"/>
    <w:rsid w:val="0067534C"/>
    <w:rsid w:val="006804F7"/>
    <w:rsid w:val="00680836"/>
    <w:rsid w:val="00682A5E"/>
    <w:rsid w:val="006837F1"/>
    <w:rsid w:val="00686348"/>
    <w:rsid w:val="0068740A"/>
    <w:rsid w:val="0069173B"/>
    <w:rsid w:val="00691AE4"/>
    <w:rsid w:val="00691D69"/>
    <w:rsid w:val="00692962"/>
    <w:rsid w:val="00692E70"/>
    <w:rsid w:val="006949AA"/>
    <w:rsid w:val="00697860"/>
    <w:rsid w:val="00697B4D"/>
    <w:rsid w:val="00697BCD"/>
    <w:rsid w:val="00697D2B"/>
    <w:rsid w:val="006A18E6"/>
    <w:rsid w:val="006A52A1"/>
    <w:rsid w:val="006A6DEC"/>
    <w:rsid w:val="006B1B64"/>
    <w:rsid w:val="006B22A7"/>
    <w:rsid w:val="006B22CF"/>
    <w:rsid w:val="006B29BD"/>
    <w:rsid w:val="006B2A7A"/>
    <w:rsid w:val="006B3A05"/>
    <w:rsid w:val="006C069F"/>
    <w:rsid w:val="006C61F9"/>
    <w:rsid w:val="006C66B9"/>
    <w:rsid w:val="006D0376"/>
    <w:rsid w:val="006D3A9F"/>
    <w:rsid w:val="006D3C65"/>
    <w:rsid w:val="006D63F8"/>
    <w:rsid w:val="006D7525"/>
    <w:rsid w:val="006E14E8"/>
    <w:rsid w:val="006E2B48"/>
    <w:rsid w:val="006E2C78"/>
    <w:rsid w:val="006E593B"/>
    <w:rsid w:val="006E5D43"/>
    <w:rsid w:val="006E5DF3"/>
    <w:rsid w:val="006E6735"/>
    <w:rsid w:val="006F0A73"/>
    <w:rsid w:val="006F0B62"/>
    <w:rsid w:val="006F30E4"/>
    <w:rsid w:val="006F3CF6"/>
    <w:rsid w:val="006F3D22"/>
    <w:rsid w:val="006F413F"/>
    <w:rsid w:val="006F51ED"/>
    <w:rsid w:val="006F652D"/>
    <w:rsid w:val="006F7929"/>
    <w:rsid w:val="00700AD8"/>
    <w:rsid w:val="007025BF"/>
    <w:rsid w:val="007059A2"/>
    <w:rsid w:val="00705BFE"/>
    <w:rsid w:val="007079AB"/>
    <w:rsid w:val="007118CB"/>
    <w:rsid w:val="00712352"/>
    <w:rsid w:val="007129A3"/>
    <w:rsid w:val="00712F94"/>
    <w:rsid w:val="00713072"/>
    <w:rsid w:val="007131EA"/>
    <w:rsid w:val="0071341B"/>
    <w:rsid w:val="00716221"/>
    <w:rsid w:val="00721A5E"/>
    <w:rsid w:val="00721D97"/>
    <w:rsid w:val="007224C0"/>
    <w:rsid w:val="00724222"/>
    <w:rsid w:val="007243EF"/>
    <w:rsid w:val="00725921"/>
    <w:rsid w:val="00726004"/>
    <w:rsid w:val="0073031C"/>
    <w:rsid w:val="007306AD"/>
    <w:rsid w:val="00730C1C"/>
    <w:rsid w:val="00733C72"/>
    <w:rsid w:val="0073580F"/>
    <w:rsid w:val="00736399"/>
    <w:rsid w:val="00736FE5"/>
    <w:rsid w:val="007373A4"/>
    <w:rsid w:val="00737C1D"/>
    <w:rsid w:val="00750B85"/>
    <w:rsid w:val="00750BB7"/>
    <w:rsid w:val="00750CBA"/>
    <w:rsid w:val="0075222A"/>
    <w:rsid w:val="007539E2"/>
    <w:rsid w:val="00753FD3"/>
    <w:rsid w:val="0075600F"/>
    <w:rsid w:val="007563EE"/>
    <w:rsid w:val="0075647A"/>
    <w:rsid w:val="00756BDA"/>
    <w:rsid w:val="007602B5"/>
    <w:rsid w:val="00761F2C"/>
    <w:rsid w:val="00761FB1"/>
    <w:rsid w:val="00762936"/>
    <w:rsid w:val="007634D5"/>
    <w:rsid w:val="00764947"/>
    <w:rsid w:val="007651A5"/>
    <w:rsid w:val="00765F76"/>
    <w:rsid w:val="007661DD"/>
    <w:rsid w:val="00766E57"/>
    <w:rsid w:val="00775527"/>
    <w:rsid w:val="00776F97"/>
    <w:rsid w:val="0077712A"/>
    <w:rsid w:val="00781989"/>
    <w:rsid w:val="00781EAB"/>
    <w:rsid w:val="00782CD3"/>
    <w:rsid w:val="00783362"/>
    <w:rsid w:val="007834B2"/>
    <w:rsid w:val="007839B4"/>
    <w:rsid w:val="00783C30"/>
    <w:rsid w:val="00783C9F"/>
    <w:rsid w:val="007851B0"/>
    <w:rsid w:val="00785D97"/>
    <w:rsid w:val="0078761D"/>
    <w:rsid w:val="0079113E"/>
    <w:rsid w:val="00792383"/>
    <w:rsid w:val="00797104"/>
    <w:rsid w:val="007A1DD6"/>
    <w:rsid w:val="007A3086"/>
    <w:rsid w:val="007A3F87"/>
    <w:rsid w:val="007A4213"/>
    <w:rsid w:val="007A5B32"/>
    <w:rsid w:val="007A629B"/>
    <w:rsid w:val="007A642D"/>
    <w:rsid w:val="007B0247"/>
    <w:rsid w:val="007B0511"/>
    <w:rsid w:val="007B12F4"/>
    <w:rsid w:val="007B140A"/>
    <w:rsid w:val="007B2BDE"/>
    <w:rsid w:val="007B3596"/>
    <w:rsid w:val="007B3B8A"/>
    <w:rsid w:val="007C040E"/>
    <w:rsid w:val="007C2095"/>
    <w:rsid w:val="007C67F7"/>
    <w:rsid w:val="007C6F14"/>
    <w:rsid w:val="007C7458"/>
    <w:rsid w:val="007C7C7D"/>
    <w:rsid w:val="007C7ED4"/>
    <w:rsid w:val="007D15C5"/>
    <w:rsid w:val="007D1DB9"/>
    <w:rsid w:val="007D3266"/>
    <w:rsid w:val="007D5358"/>
    <w:rsid w:val="007D5AC9"/>
    <w:rsid w:val="007D6518"/>
    <w:rsid w:val="007D790C"/>
    <w:rsid w:val="007E00C4"/>
    <w:rsid w:val="007E4510"/>
    <w:rsid w:val="007E4D45"/>
    <w:rsid w:val="007F1676"/>
    <w:rsid w:val="007F1764"/>
    <w:rsid w:val="007F26AE"/>
    <w:rsid w:val="007F3647"/>
    <w:rsid w:val="007F3BCA"/>
    <w:rsid w:val="007F566E"/>
    <w:rsid w:val="007F5CA3"/>
    <w:rsid w:val="007F63CE"/>
    <w:rsid w:val="007F7632"/>
    <w:rsid w:val="007F7F3D"/>
    <w:rsid w:val="00803099"/>
    <w:rsid w:val="00803120"/>
    <w:rsid w:val="00803660"/>
    <w:rsid w:val="008039E2"/>
    <w:rsid w:val="00804F69"/>
    <w:rsid w:val="008069A8"/>
    <w:rsid w:val="008071CD"/>
    <w:rsid w:val="00810724"/>
    <w:rsid w:val="0081134D"/>
    <w:rsid w:val="00812E20"/>
    <w:rsid w:val="00813BAA"/>
    <w:rsid w:val="00813D9F"/>
    <w:rsid w:val="008148DD"/>
    <w:rsid w:val="00814BD2"/>
    <w:rsid w:val="008159A8"/>
    <w:rsid w:val="008208BB"/>
    <w:rsid w:val="00820C77"/>
    <w:rsid w:val="00820E73"/>
    <w:rsid w:val="008217BC"/>
    <w:rsid w:val="00821CD5"/>
    <w:rsid w:val="00823A24"/>
    <w:rsid w:val="00825A11"/>
    <w:rsid w:val="00827894"/>
    <w:rsid w:val="0083217E"/>
    <w:rsid w:val="008360AF"/>
    <w:rsid w:val="00837D2A"/>
    <w:rsid w:val="00837F7B"/>
    <w:rsid w:val="0084099C"/>
    <w:rsid w:val="008413E3"/>
    <w:rsid w:val="00841A63"/>
    <w:rsid w:val="00843372"/>
    <w:rsid w:val="00844AA7"/>
    <w:rsid w:val="008468DB"/>
    <w:rsid w:val="0085090A"/>
    <w:rsid w:val="00850B50"/>
    <w:rsid w:val="00851999"/>
    <w:rsid w:val="00851CBE"/>
    <w:rsid w:val="00851F79"/>
    <w:rsid w:val="00853D56"/>
    <w:rsid w:val="00855564"/>
    <w:rsid w:val="008556A9"/>
    <w:rsid w:val="00855989"/>
    <w:rsid w:val="00856866"/>
    <w:rsid w:val="008573C6"/>
    <w:rsid w:val="00860AD7"/>
    <w:rsid w:val="0086190E"/>
    <w:rsid w:val="008629F3"/>
    <w:rsid w:val="0086371F"/>
    <w:rsid w:val="00866D03"/>
    <w:rsid w:val="00870484"/>
    <w:rsid w:val="00870BD5"/>
    <w:rsid w:val="0087435D"/>
    <w:rsid w:val="00874816"/>
    <w:rsid w:val="00880992"/>
    <w:rsid w:val="00880F53"/>
    <w:rsid w:val="0088187D"/>
    <w:rsid w:val="00882559"/>
    <w:rsid w:val="00884AB7"/>
    <w:rsid w:val="0088509C"/>
    <w:rsid w:val="00885EDF"/>
    <w:rsid w:val="0088758F"/>
    <w:rsid w:val="0088798E"/>
    <w:rsid w:val="00891D00"/>
    <w:rsid w:val="00891EE6"/>
    <w:rsid w:val="00892BAE"/>
    <w:rsid w:val="0089359D"/>
    <w:rsid w:val="00893EAF"/>
    <w:rsid w:val="008949AB"/>
    <w:rsid w:val="0089607F"/>
    <w:rsid w:val="008A0B37"/>
    <w:rsid w:val="008A220E"/>
    <w:rsid w:val="008A467F"/>
    <w:rsid w:val="008A55A1"/>
    <w:rsid w:val="008B1621"/>
    <w:rsid w:val="008B30C1"/>
    <w:rsid w:val="008B6E14"/>
    <w:rsid w:val="008B7174"/>
    <w:rsid w:val="008B78C0"/>
    <w:rsid w:val="008C2006"/>
    <w:rsid w:val="008C21F4"/>
    <w:rsid w:val="008C36EE"/>
    <w:rsid w:val="008C5D7B"/>
    <w:rsid w:val="008C67C3"/>
    <w:rsid w:val="008C6AAD"/>
    <w:rsid w:val="008C78DA"/>
    <w:rsid w:val="008D362C"/>
    <w:rsid w:val="008D36EA"/>
    <w:rsid w:val="008D3BC2"/>
    <w:rsid w:val="008D3F6E"/>
    <w:rsid w:val="008D44B2"/>
    <w:rsid w:val="008D4897"/>
    <w:rsid w:val="008D4F68"/>
    <w:rsid w:val="008E003C"/>
    <w:rsid w:val="008E2C6A"/>
    <w:rsid w:val="008E5071"/>
    <w:rsid w:val="008E7D5B"/>
    <w:rsid w:val="008F0057"/>
    <w:rsid w:val="008F1279"/>
    <w:rsid w:val="008F1FA3"/>
    <w:rsid w:val="008F7DA0"/>
    <w:rsid w:val="00901C32"/>
    <w:rsid w:val="009037C9"/>
    <w:rsid w:val="00903A32"/>
    <w:rsid w:val="0090463E"/>
    <w:rsid w:val="00905F06"/>
    <w:rsid w:val="00907378"/>
    <w:rsid w:val="00912EFC"/>
    <w:rsid w:val="00915ED5"/>
    <w:rsid w:val="00915FC8"/>
    <w:rsid w:val="00916AFA"/>
    <w:rsid w:val="00920255"/>
    <w:rsid w:val="009226FE"/>
    <w:rsid w:val="00922A11"/>
    <w:rsid w:val="0092668E"/>
    <w:rsid w:val="00926CB8"/>
    <w:rsid w:val="00930CBC"/>
    <w:rsid w:val="00932A6D"/>
    <w:rsid w:val="00935AF7"/>
    <w:rsid w:val="00936DBA"/>
    <w:rsid w:val="00937597"/>
    <w:rsid w:val="00937689"/>
    <w:rsid w:val="009400BA"/>
    <w:rsid w:val="0094137C"/>
    <w:rsid w:val="00942A3C"/>
    <w:rsid w:val="009445D7"/>
    <w:rsid w:val="00951A04"/>
    <w:rsid w:val="00955725"/>
    <w:rsid w:val="00955C41"/>
    <w:rsid w:val="009604E5"/>
    <w:rsid w:val="00961749"/>
    <w:rsid w:val="00961B72"/>
    <w:rsid w:val="0096292E"/>
    <w:rsid w:val="00962CE1"/>
    <w:rsid w:val="009656A3"/>
    <w:rsid w:val="009676B9"/>
    <w:rsid w:val="0097022F"/>
    <w:rsid w:val="00972378"/>
    <w:rsid w:val="0097263D"/>
    <w:rsid w:val="00973284"/>
    <w:rsid w:val="00976434"/>
    <w:rsid w:val="00977DBC"/>
    <w:rsid w:val="00980556"/>
    <w:rsid w:val="00980E4B"/>
    <w:rsid w:val="00987262"/>
    <w:rsid w:val="0099001F"/>
    <w:rsid w:val="00992BF0"/>
    <w:rsid w:val="00992F29"/>
    <w:rsid w:val="00994298"/>
    <w:rsid w:val="0099495B"/>
    <w:rsid w:val="00995C8F"/>
    <w:rsid w:val="009A1A0C"/>
    <w:rsid w:val="009A1A95"/>
    <w:rsid w:val="009A2491"/>
    <w:rsid w:val="009A37D3"/>
    <w:rsid w:val="009A3E6E"/>
    <w:rsid w:val="009A43CB"/>
    <w:rsid w:val="009A4834"/>
    <w:rsid w:val="009A6BC5"/>
    <w:rsid w:val="009A7F87"/>
    <w:rsid w:val="009B056F"/>
    <w:rsid w:val="009B39B2"/>
    <w:rsid w:val="009B632A"/>
    <w:rsid w:val="009B64B0"/>
    <w:rsid w:val="009B6C4C"/>
    <w:rsid w:val="009C33B2"/>
    <w:rsid w:val="009C3B7A"/>
    <w:rsid w:val="009C3D4F"/>
    <w:rsid w:val="009D00C7"/>
    <w:rsid w:val="009D429C"/>
    <w:rsid w:val="009D550D"/>
    <w:rsid w:val="009E148C"/>
    <w:rsid w:val="009E24AF"/>
    <w:rsid w:val="009E2DD0"/>
    <w:rsid w:val="009E3A0B"/>
    <w:rsid w:val="009E51E0"/>
    <w:rsid w:val="009F60B2"/>
    <w:rsid w:val="00A01D4C"/>
    <w:rsid w:val="00A1036F"/>
    <w:rsid w:val="00A11829"/>
    <w:rsid w:val="00A1211E"/>
    <w:rsid w:val="00A12D2E"/>
    <w:rsid w:val="00A1773C"/>
    <w:rsid w:val="00A17945"/>
    <w:rsid w:val="00A17C9F"/>
    <w:rsid w:val="00A17D6A"/>
    <w:rsid w:val="00A22569"/>
    <w:rsid w:val="00A234B6"/>
    <w:rsid w:val="00A23646"/>
    <w:rsid w:val="00A237D5"/>
    <w:rsid w:val="00A23EE4"/>
    <w:rsid w:val="00A246C2"/>
    <w:rsid w:val="00A3115A"/>
    <w:rsid w:val="00A34689"/>
    <w:rsid w:val="00A3558E"/>
    <w:rsid w:val="00A35812"/>
    <w:rsid w:val="00A35ABA"/>
    <w:rsid w:val="00A368D7"/>
    <w:rsid w:val="00A404A3"/>
    <w:rsid w:val="00A40DB5"/>
    <w:rsid w:val="00A42294"/>
    <w:rsid w:val="00A42718"/>
    <w:rsid w:val="00A442CE"/>
    <w:rsid w:val="00A445B8"/>
    <w:rsid w:val="00A45CEC"/>
    <w:rsid w:val="00A47DE6"/>
    <w:rsid w:val="00A553EB"/>
    <w:rsid w:val="00A56327"/>
    <w:rsid w:val="00A56F9F"/>
    <w:rsid w:val="00A57534"/>
    <w:rsid w:val="00A6032E"/>
    <w:rsid w:val="00A606E6"/>
    <w:rsid w:val="00A628A1"/>
    <w:rsid w:val="00A62F27"/>
    <w:rsid w:val="00A62F78"/>
    <w:rsid w:val="00A64439"/>
    <w:rsid w:val="00A64F7F"/>
    <w:rsid w:val="00A65FA7"/>
    <w:rsid w:val="00A66AA3"/>
    <w:rsid w:val="00A72D2E"/>
    <w:rsid w:val="00A733C1"/>
    <w:rsid w:val="00A75ED6"/>
    <w:rsid w:val="00A77E0F"/>
    <w:rsid w:val="00A80C82"/>
    <w:rsid w:val="00A81BAD"/>
    <w:rsid w:val="00A827C1"/>
    <w:rsid w:val="00A8590D"/>
    <w:rsid w:val="00A901BF"/>
    <w:rsid w:val="00A90CA4"/>
    <w:rsid w:val="00A90D92"/>
    <w:rsid w:val="00A91FEA"/>
    <w:rsid w:val="00A92505"/>
    <w:rsid w:val="00A926BC"/>
    <w:rsid w:val="00A92ECE"/>
    <w:rsid w:val="00A9377A"/>
    <w:rsid w:val="00A948BB"/>
    <w:rsid w:val="00A9662F"/>
    <w:rsid w:val="00A97933"/>
    <w:rsid w:val="00AA01E9"/>
    <w:rsid w:val="00AA0A22"/>
    <w:rsid w:val="00AA245C"/>
    <w:rsid w:val="00AA2A12"/>
    <w:rsid w:val="00AA2E33"/>
    <w:rsid w:val="00AA57AC"/>
    <w:rsid w:val="00AB0F4F"/>
    <w:rsid w:val="00AB13C7"/>
    <w:rsid w:val="00AB2CBC"/>
    <w:rsid w:val="00AB36C7"/>
    <w:rsid w:val="00AB3F9D"/>
    <w:rsid w:val="00AB7CA0"/>
    <w:rsid w:val="00AC0311"/>
    <w:rsid w:val="00AC0FDE"/>
    <w:rsid w:val="00AC1122"/>
    <w:rsid w:val="00AC2D5D"/>
    <w:rsid w:val="00AC42B6"/>
    <w:rsid w:val="00AC725D"/>
    <w:rsid w:val="00AC7535"/>
    <w:rsid w:val="00AD0B7D"/>
    <w:rsid w:val="00AD174E"/>
    <w:rsid w:val="00AD2610"/>
    <w:rsid w:val="00AD2EE9"/>
    <w:rsid w:val="00AD367F"/>
    <w:rsid w:val="00AD4357"/>
    <w:rsid w:val="00AD6723"/>
    <w:rsid w:val="00AD7AD3"/>
    <w:rsid w:val="00AE0781"/>
    <w:rsid w:val="00AE1733"/>
    <w:rsid w:val="00AE1778"/>
    <w:rsid w:val="00AE17A3"/>
    <w:rsid w:val="00AE226C"/>
    <w:rsid w:val="00AE327D"/>
    <w:rsid w:val="00AE3FD4"/>
    <w:rsid w:val="00AE51BE"/>
    <w:rsid w:val="00AE6BE1"/>
    <w:rsid w:val="00AF19D6"/>
    <w:rsid w:val="00AF1D70"/>
    <w:rsid w:val="00AF62C7"/>
    <w:rsid w:val="00AF6BC5"/>
    <w:rsid w:val="00AF72EF"/>
    <w:rsid w:val="00AF72F3"/>
    <w:rsid w:val="00AF78E7"/>
    <w:rsid w:val="00B00DF8"/>
    <w:rsid w:val="00B00F4E"/>
    <w:rsid w:val="00B01A2C"/>
    <w:rsid w:val="00B03319"/>
    <w:rsid w:val="00B04CF3"/>
    <w:rsid w:val="00B06AF4"/>
    <w:rsid w:val="00B06B49"/>
    <w:rsid w:val="00B07138"/>
    <w:rsid w:val="00B107F4"/>
    <w:rsid w:val="00B11908"/>
    <w:rsid w:val="00B15429"/>
    <w:rsid w:val="00B1666E"/>
    <w:rsid w:val="00B21D1A"/>
    <w:rsid w:val="00B21FA0"/>
    <w:rsid w:val="00B24268"/>
    <w:rsid w:val="00B2623D"/>
    <w:rsid w:val="00B2794F"/>
    <w:rsid w:val="00B310B2"/>
    <w:rsid w:val="00B32A70"/>
    <w:rsid w:val="00B34104"/>
    <w:rsid w:val="00B35571"/>
    <w:rsid w:val="00B35C8D"/>
    <w:rsid w:val="00B35DC3"/>
    <w:rsid w:val="00B35E1F"/>
    <w:rsid w:val="00B4294E"/>
    <w:rsid w:val="00B435AA"/>
    <w:rsid w:val="00B435FB"/>
    <w:rsid w:val="00B44534"/>
    <w:rsid w:val="00B44B1D"/>
    <w:rsid w:val="00B452D0"/>
    <w:rsid w:val="00B454E8"/>
    <w:rsid w:val="00B457BB"/>
    <w:rsid w:val="00B50055"/>
    <w:rsid w:val="00B504A4"/>
    <w:rsid w:val="00B51246"/>
    <w:rsid w:val="00B57EBC"/>
    <w:rsid w:val="00B63D2D"/>
    <w:rsid w:val="00B640C4"/>
    <w:rsid w:val="00B642A8"/>
    <w:rsid w:val="00B660EB"/>
    <w:rsid w:val="00B70A52"/>
    <w:rsid w:val="00B71B32"/>
    <w:rsid w:val="00B71F67"/>
    <w:rsid w:val="00B720FA"/>
    <w:rsid w:val="00B75CCA"/>
    <w:rsid w:val="00B76885"/>
    <w:rsid w:val="00B805A9"/>
    <w:rsid w:val="00B87E54"/>
    <w:rsid w:val="00B910A6"/>
    <w:rsid w:val="00B925B2"/>
    <w:rsid w:val="00B93D55"/>
    <w:rsid w:val="00B94117"/>
    <w:rsid w:val="00BA0C3D"/>
    <w:rsid w:val="00BA60C6"/>
    <w:rsid w:val="00BB0B67"/>
    <w:rsid w:val="00BB2F5F"/>
    <w:rsid w:val="00BB3147"/>
    <w:rsid w:val="00BB35A9"/>
    <w:rsid w:val="00BB3DB9"/>
    <w:rsid w:val="00BB436D"/>
    <w:rsid w:val="00BB4601"/>
    <w:rsid w:val="00BB6CE0"/>
    <w:rsid w:val="00BC0599"/>
    <w:rsid w:val="00BC2058"/>
    <w:rsid w:val="00BC4028"/>
    <w:rsid w:val="00BC5223"/>
    <w:rsid w:val="00BC7635"/>
    <w:rsid w:val="00BC7661"/>
    <w:rsid w:val="00BD1364"/>
    <w:rsid w:val="00BD2434"/>
    <w:rsid w:val="00BD4B6D"/>
    <w:rsid w:val="00BD59CF"/>
    <w:rsid w:val="00BD6517"/>
    <w:rsid w:val="00BD773A"/>
    <w:rsid w:val="00BD791C"/>
    <w:rsid w:val="00BE78A3"/>
    <w:rsid w:val="00BF1F54"/>
    <w:rsid w:val="00BF229E"/>
    <w:rsid w:val="00BF3098"/>
    <w:rsid w:val="00BF403E"/>
    <w:rsid w:val="00BF54A2"/>
    <w:rsid w:val="00BF7292"/>
    <w:rsid w:val="00BF74EE"/>
    <w:rsid w:val="00C01980"/>
    <w:rsid w:val="00C03ACE"/>
    <w:rsid w:val="00C05431"/>
    <w:rsid w:val="00C057CE"/>
    <w:rsid w:val="00C06E7B"/>
    <w:rsid w:val="00C07487"/>
    <w:rsid w:val="00C07A8A"/>
    <w:rsid w:val="00C105E2"/>
    <w:rsid w:val="00C11426"/>
    <w:rsid w:val="00C1157A"/>
    <w:rsid w:val="00C11E14"/>
    <w:rsid w:val="00C16046"/>
    <w:rsid w:val="00C1651F"/>
    <w:rsid w:val="00C16B01"/>
    <w:rsid w:val="00C170CE"/>
    <w:rsid w:val="00C20352"/>
    <w:rsid w:val="00C21439"/>
    <w:rsid w:val="00C214A9"/>
    <w:rsid w:val="00C2190D"/>
    <w:rsid w:val="00C21B09"/>
    <w:rsid w:val="00C242EC"/>
    <w:rsid w:val="00C31BAC"/>
    <w:rsid w:val="00C31F35"/>
    <w:rsid w:val="00C31FD7"/>
    <w:rsid w:val="00C34028"/>
    <w:rsid w:val="00C3686C"/>
    <w:rsid w:val="00C37847"/>
    <w:rsid w:val="00C37AE7"/>
    <w:rsid w:val="00C4121C"/>
    <w:rsid w:val="00C4172E"/>
    <w:rsid w:val="00C458E4"/>
    <w:rsid w:val="00C5018A"/>
    <w:rsid w:val="00C51DA4"/>
    <w:rsid w:val="00C52869"/>
    <w:rsid w:val="00C62551"/>
    <w:rsid w:val="00C6389F"/>
    <w:rsid w:val="00C640F0"/>
    <w:rsid w:val="00C641C2"/>
    <w:rsid w:val="00C649BE"/>
    <w:rsid w:val="00C67EDD"/>
    <w:rsid w:val="00C70487"/>
    <w:rsid w:val="00C70FD0"/>
    <w:rsid w:val="00C71181"/>
    <w:rsid w:val="00C7199F"/>
    <w:rsid w:val="00C74B2E"/>
    <w:rsid w:val="00C757E7"/>
    <w:rsid w:val="00C75868"/>
    <w:rsid w:val="00C76732"/>
    <w:rsid w:val="00C7690A"/>
    <w:rsid w:val="00C777B8"/>
    <w:rsid w:val="00C8014B"/>
    <w:rsid w:val="00C85032"/>
    <w:rsid w:val="00C8525E"/>
    <w:rsid w:val="00C8742D"/>
    <w:rsid w:val="00C90356"/>
    <w:rsid w:val="00C91453"/>
    <w:rsid w:val="00C9189F"/>
    <w:rsid w:val="00C92584"/>
    <w:rsid w:val="00C94D3F"/>
    <w:rsid w:val="00C95AC7"/>
    <w:rsid w:val="00C973A0"/>
    <w:rsid w:val="00C9768A"/>
    <w:rsid w:val="00C978E7"/>
    <w:rsid w:val="00C97D70"/>
    <w:rsid w:val="00CA0059"/>
    <w:rsid w:val="00CA0479"/>
    <w:rsid w:val="00CA082C"/>
    <w:rsid w:val="00CA24A8"/>
    <w:rsid w:val="00CA2752"/>
    <w:rsid w:val="00CA33BA"/>
    <w:rsid w:val="00CA6732"/>
    <w:rsid w:val="00CA7001"/>
    <w:rsid w:val="00CB0FD5"/>
    <w:rsid w:val="00CB3B4F"/>
    <w:rsid w:val="00CB4118"/>
    <w:rsid w:val="00CC0678"/>
    <w:rsid w:val="00CC0818"/>
    <w:rsid w:val="00CC2D30"/>
    <w:rsid w:val="00CC58E7"/>
    <w:rsid w:val="00CC5F5B"/>
    <w:rsid w:val="00CC759C"/>
    <w:rsid w:val="00CD1243"/>
    <w:rsid w:val="00CD2413"/>
    <w:rsid w:val="00CD4B09"/>
    <w:rsid w:val="00CD589D"/>
    <w:rsid w:val="00CE0093"/>
    <w:rsid w:val="00CE051F"/>
    <w:rsid w:val="00CE0F5D"/>
    <w:rsid w:val="00CE23F7"/>
    <w:rsid w:val="00CE2AB1"/>
    <w:rsid w:val="00CE2BC4"/>
    <w:rsid w:val="00CE2F23"/>
    <w:rsid w:val="00CE4B7A"/>
    <w:rsid w:val="00CE57EB"/>
    <w:rsid w:val="00CE5E0A"/>
    <w:rsid w:val="00CE6E3C"/>
    <w:rsid w:val="00CF1167"/>
    <w:rsid w:val="00CF22F1"/>
    <w:rsid w:val="00CF3AC1"/>
    <w:rsid w:val="00CF619A"/>
    <w:rsid w:val="00CF6667"/>
    <w:rsid w:val="00CF6C08"/>
    <w:rsid w:val="00CF718F"/>
    <w:rsid w:val="00CF7D78"/>
    <w:rsid w:val="00D004B0"/>
    <w:rsid w:val="00D01AC8"/>
    <w:rsid w:val="00D053DC"/>
    <w:rsid w:val="00D062F5"/>
    <w:rsid w:val="00D07A7D"/>
    <w:rsid w:val="00D107EB"/>
    <w:rsid w:val="00D11AEC"/>
    <w:rsid w:val="00D11CB6"/>
    <w:rsid w:val="00D1503C"/>
    <w:rsid w:val="00D17A2A"/>
    <w:rsid w:val="00D204AB"/>
    <w:rsid w:val="00D20D71"/>
    <w:rsid w:val="00D221F4"/>
    <w:rsid w:val="00D227FC"/>
    <w:rsid w:val="00D229A3"/>
    <w:rsid w:val="00D241A4"/>
    <w:rsid w:val="00D25A8F"/>
    <w:rsid w:val="00D26B6A"/>
    <w:rsid w:val="00D27E91"/>
    <w:rsid w:val="00D306FB"/>
    <w:rsid w:val="00D30894"/>
    <w:rsid w:val="00D32CC9"/>
    <w:rsid w:val="00D36B7B"/>
    <w:rsid w:val="00D41039"/>
    <w:rsid w:val="00D4134A"/>
    <w:rsid w:val="00D41E53"/>
    <w:rsid w:val="00D44AAD"/>
    <w:rsid w:val="00D452AD"/>
    <w:rsid w:val="00D5389F"/>
    <w:rsid w:val="00D54AE6"/>
    <w:rsid w:val="00D54B23"/>
    <w:rsid w:val="00D6260E"/>
    <w:rsid w:val="00D6330F"/>
    <w:rsid w:val="00D64A6D"/>
    <w:rsid w:val="00D7124C"/>
    <w:rsid w:val="00D73BCD"/>
    <w:rsid w:val="00D73BEA"/>
    <w:rsid w:val="00D74AB0"/>
    <w:rsid w:val="00D74FB1"/>
    <w:rsid w:val="00D76E7C"/>
    <w:rsid w:val="00D809AB"/>
    <w:rsid w:val="00D815B8"/>
    <w:rsid w:val="00D816E6"/>
    <w:rsid w:val="00D81F8E"/>
    <w:rsid w:val="00D82479"/>
    <w:rsid w:val="00D84876"/>
    <w:rsid w:val="00D85861"/>
    <w:rsid w:val="00D85B9B"/>
    <w:rsid w:val="00D85F95"/>
    <w:rsid w:val="00D86F0B"/>
    <w:rsid w:val="00D90E35"/>
    <w:rsid w:val="00D92A7A"/>
    <w:rsid w:val="00D93F12"/>
    <w:rsid w:val="00D94833"/>
    <w:rsid w:val="00D94E1E"/>
    <w:rsid w:val="00D95404"/>
    <w:rsid w:val="00D97553"/>
    <w:rsid w:val="00DA242B"/>
    <w:rsid w:val="00DA414F"/>
    <w:rsid w:val="00DA4875"/>
    <w:rsid w:val="00DA6B91"/>
    <w:rsid w:val="00DA7577"/>
    <w:rsid w:val="00DA771C"/>
    <w:rsid w:val="00DA7CE8"/>
    <w:rsid w:val="00DB209C"/>
    <w:rsid w:val="00DB2D50"/>
    <w:rsid w:val="00DB621D"/>
    <w:rsid w:val="00DB6B1B"/>
    <w:rsid w:val="00DB7989"/>
    <w:rsid w:val="00DC0E53"/>
    <w:rsid w:val="00DC2657"/>
    <w:rsid w:val="00DC2733"/>
    <w:rsid w:val="00DC347C"/>
    <w:rsid w:val="00DC41D3"/>
    <w:rsid w:val="00DC5303"/>
    <w:rsid w:val="00DC6334"/>
    <w:rsid w:val="00DC70F8"/>
    <w:rsid w:val="00DC74A9"/>
    <w:rsid w:val="00DD22B0"/>
    <w:rsid w:val="00DD2465"/>
    <w:rsid w:val="00DD4B4F"/>
    <w:rsid w:val="00DD5E12"/>
    <w:rsid w:val="00DD73B1"/>
    <w:rsid w:val="00DE09F6"/>
    <w:rsid w:val="00DE0AFF"/>
    <w:rsid w:val="00DE18C0"/>
    <w:rsid w:val="00DE1C0B"/>
    <w:rsid w:val="00DE1CEE"/>
    <w:rsid w:val="00DE2D05"/>
    <w:rsid w:val="00DE41F0"/>
    <w:rsid w:val="00DE45FA"/>
    <w:rsid w:val="00DE63C9"/>
    <w:rsid w:val="00DE6E98"/>
    <w:rsid w:val="00DF0235"/>
    <w:rsid w:val="00DF3DE3"/>
    <w:rsid w:val="00DF6CDE"/>
    <w:rsid w:val="00DF7268"/>
    <w:rsid w:val="00DF76AC"/>
    <w:rsid w:val="00E0006C"/>
    <w:rsid w:val="00E14574"/>
    <w:rsid w:val="00E158C1"/>
    <w:rsid w:val="00E15B96"/>
    <w:rsid w:val="00E1606E"/>
    <w:rsid w:val="00E17495"/>
    <w:rsid w:val="00E17517"/>
    <w:rsid w:val="00E21B96"/>
    <w:rsid w:val="00E25442"/>
    <w:rsid w:val="00E261CF"/>
    <w:rsid w:val="00E301B0"/>
    <w:rsid w:val="00E321A3"/>
    <w:rsid w:val="00E34CAA"/>
    <w:rsid w:val="00E35F0D"/>
    <w:rsid w:val="00E367B1"/>
    <w:rsid w:val="00E37E31"/>
    <w:rsid w:val="00E4045D"/>
    <w:rsid w:val="00E41A26"/>
    <w:rsid w:val="00E42C34"/>
    <w:rsid w:val="00E43D63"/>
    <w:rsid w:val="00E45AB6"/>
    <w:rsid w:val="00E46C90"/>
    <w:rsid w:val="00E47941"/>
    <w:rsid w:val="00E50877"/>
    <w:rsid w:val="00E51528"/>
    <w:rsid w:val="00E520F9"/>
    <w:rsid w:val="00E521D5"/>
    <w:rsid w:val="00E5267A"/>
    <w:rsid w:val="00E52A77"/>
    <w:rsid w:val="00E53F88"/>
    <w:rsid w:val="00E54256"/>
    <w:rsid w:val="00E554D7"/>
    <w:rsid w:val="00E568C5"/>
    <w:rsid w:val="00E56E9B"/>
    <w:rsid w:val="00E5716B"/>
    <w:rsid w:val="00E61A77"/>
    <w:rsid w:val="00E64655"/>
    <w:rsid w:val="00E64ECC"/>
    <w:rsid w:val="00E6586E"/>
    <w:rsid w:val="00E677F9"/>
    <w:rsid w:val="00E67C07"/>
    <w:rsid w:val="00E70210"/>
    <w:rsid w:val="00E73E18"/>
    <w:rsid w:val="00E75B6D"/>
    <w:rsid w:val="00E80F4F"/>
    <w:rsid w:val="00E8226A"/>
    <w:rsid w:val="00E82BF5"/>
    <w:rsid w:val="00E82E6B"/>
    <w:rsid w:val="00E87234"/>
    <w:rsid w:val="00E87B3B"/>
    <w:rsid w:val="00E87E3E"/>
    <w:rsid w:val="00E93888"/>
    <w:rsid w:val="00E9459A"/>
    <w:rsid w:val="00E96DE5"/>
    <w:rsid w:val="00E96FBD"/>
    <w:rsid w:val="00E976DF"/>
    <w:rsid w:val="00E97C6C"/>
    <w:rsid w:val="00EA0FAC"/>
    <w:rsid w:val="00EA1099"/>
    <w:rsid w:val="00EA12EA"/>
    <w:rsid w:val="00EA5460"/>
    <w:rsid w:val="00EA7E0E"/>
    <w:rsid w:val="00EB0CE5"/>
    <w:rsid w:val="00EB119B"/>
    <w:rsid w:val="00EB573F"/>
    <w:rsid w:val="00EB7350"/>
    <w:rsid w:val="00EB74A4"/>
    <w:rsid w:val="00EC0A70"/>
    <w:rsid w:val="00EC0BEF"/>
    <w:rsid w:val="00EC2D7F"/>
    <w:rsid w:val="00EC6732"/>
    <w:rsid w:val="00EC7046"/>
    <w:rsid w:val="00EC70A6"/>
    <w:rsid w:val="00EC750E"/>
    <w:rsid w:val="00EC7832"/>
    <w:rsid w:val="00ED0CC1"/>
    <w:rsid w:val="00ED1177"/>
    <w:rsid w:val="00ED4881"/>
    <w:rsid w:val="00ED6BFF"/>
    <w:rsid w:val="00ED7BF1"/>
    <w:rsid w:val="00EE127B"/>
    <w:rsid w:val="00EE173F"/>
    <w:rsid w:val="00EE3360"/>
    <w:rsid w:val="00EE3B05"/>
    <w:rsid w:val="00EE66E0"/>
    <w:rsid w:val="00EE7236"/>
    <w:rsid w:val="00EF3ADD"/>
    <w:rsid w:val="00EF50A9"/>
    <w:rsid w:val="00EF6871"/>
    <w:rsid w:val="00EF704D"/>
    <w:rsid w:val="00F016FE"/>
    <w:rsid w:val="00F01AFE"/>
    <w:rsid w:val="00F01E70"/>
    <w:rsid w:val="00F02D06"/>
    <w:rsid w:val="00F032DD"/>
    <w:rsid w:val="00F04A28"/>
    <w:rsid w:val="00F05314"/>
    <w:rsid w:val="00F05C12"/>
    <w:rsid w:val="00F06DF8"/>
    <w:rsid w:val="00F06F27"/>
    <w:rsid w:val="00F12176"/>
    <w:rsid w:val="00F129D0"/>
    <w:rsid w:val="00F13E96"/>
    <w:rsid w:val="00F15669"/>
    <w:rsid w:val="00F221B0"/>
    <w:rsid w:val="00F22DB8"/>
    <w:rsid w:val="00F246A9"/>
    <w:rsid w:val="00F27BC8"/>
    <w:rsid w:val="00F31CCA"/>
    <w:rsid w:val="00F3544D"/>
    <w:rsid w:val="00F36799"/>
    <w:rsid w:val="00F40234"/>
    <w:rsid w:val="00F40D03"/>
    <w:rsid w:val="00F41309"/>
    <w:rsid w:val="00F4489A"/>
    <w:rsid w:val="00F50A46"/>
    <w:rsid w:val="00F51815"/>
    <w:rsid w:val="00F53174"/>
    <w:rsid w:val="00F541E1"/>
    <w:rsid w:val="00F552A4"/>
    <w:rsid w:val="00F56E6C"/>
    <w:rsid w:val="00F56F79"/>
    <w:rsid w:val="00F6505B"/>
    <w:rsid w:val="00F65B71"/>
    <w:rsid w:val="00F664A2"/>
    <w:rsid w:val="00F728EE"/>
    <w:rsid w:val="00F76BA8"/>
    <w:rsid w:val="00F81C81"/>
    <w:rsid w:val="00F85DDB"/>
    <w:rsid w:val="00F868A2"/>
    <w:rsid w:val="00F8759E"/>
    <w:rsid w:val="00F90174"/>
    <w:rsid w:val="00F92951"/>
    <w:rsid w:val="00F92A96"/>
    <w:rsid w:val="00F92ECE"/>
    <w:rsid w:val="00F93522"/>
    <w:rsid w:val="00F94A9E"/>
    <w:rsid w:val="00F94C86"/>
    <w:rsid w:val="00F95728"/>
    <w:rsid w:val="00F95916"/>
    <w:rsid w:val="00F967F8"/>
    <w:rsid w:val="00F97DB0"/>
    <w:rsid w:val="00FA04D8"/>
    <w:rsid w:val="00FA104A"/>
    <w:rsid w:val="00FA13AD"/>
    <w:rsid w:val="00FA1FB2"/>
    <w:rsid w:val="00FA5A28"/>
    <w:rsid w:val="00FA68A5"/>
    <w:rsid w:val="00FA7537"/>
    <w:rsid w:val="00FA790C"/>
    <w:rsid w:val="00FA7F52"/>
    <w:rsid w:val="00FB066C"/>
    <w:rsid w:val="00FB34B1"/>
    <w:rsid w:val="00FB64B6"/>
    <w:rsid w:val="00FB6C3A"/>
    <w:rsid w:val="00FB7826"/>
    <w:rsid w:val="00FC228A"/>
    <w:rsid w:val="00FC49F2"/>
    <w:rsid w:val="00FC6956"/>
    <w:rsid w:val="00FC69F0"/>
    <w:rsid w:val="00FC7091"/>
    <w:rsid w:val="00FD0E5D"/>
    <w:rsid w:val="00FD14E4"/>
    <w:rsid w:val="00FD3494"/>
    <w:rsid w:val="00FD56AF"/>
    <w:rsid w:val="00FD72B9"/>
    <w:rsid w:val="00FD7775"/>
    <w:rsid w:val="00FE0016"/>
    <w:rsid w:val="00FE12FA"/>
    <w:rsid w:val="00FE283F"/>
    <w:rsid w:val="00FE330E"/>
    <w:rsid w:val="00FE369A"/>
    <w:rsid w:val="00FE63C9"/>
    <w:rsid w:val="00FF0353"/>
    <w:rsid w:val="00FF0B88"/>
    <w:rsid w:val="00FF0E9F"/>
    <w:rsid w:val="00FF1AFC"/>
    <w:rsid w:val="00FF1D25"/>
    <w:rsid w:val="00FF4D49"/>
    <w:rsid w:val="00FF732E"/>
    <w:rsid w:val="00FF7A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909096"/>
  <w15:docId w15:val="{1E2656FC-1B7A-4FDA-8F27-E979B571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s-MX" w:eastAsia="es-MX" w:bidi="ar-SA"/>
      </w:rPr>
    </w:rPrDefault>
    <w:pPrDefault>
      <w:pPr>
        <w:spacing w:after="539" w:line="354" w:lineRule="auto"/>
        <w:ind w:left="705" w:right="-3"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widowControl w:val="0"/>
      <w:spacing w:after="0" w:line="360" w:lineRule="auto"/>
      <w:ind w:left="0" w:right="0" w:firstLine="0"/>
      <w:jc w:val="center"/>
      <w:outlineLvl w:val="4"/>
    </w:pPr>
    <w:rPr>
      <w:b/>
      <w:color w:val="000000"/>
      <w:sz w:val="20"/>
      <w:szCs w:val="20"/>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xtodeglobo">
    <w:name w:val="Balloon Text"/>
    <w:basedOn w:val="Normal"/>
    <w:link w:val="TextodegloboCar"/>
    <w:uiPriority w:val="99"/>
    <w:semiHidden/>
    <w:unhideWhenUsed/>
    <w:rsid w:val="00C06E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6E7B"/>
    <w:rPr>
      <w:rFonts w:ascii="Segoe UI" w:hAnsi="Segoe UI" w:cs="Segoe UI"/>
      <w:sz w:val="18"/>
      <w:szCs w:val="18"/>
    </w:rPr>
  </w:style>
  <w:style w:type="paragraph" w:styleId="Textoindependiente">
    <w:name w:val="Body Text"/>
    <w:basedOn w:val="Normal"/>
    <w:link w:val="TextoindependienteCar"/>
    <w:rsid w:val="0090463E"/>
    <w:pPr>
      <w:overflowPunct w:val="0"/>
      <w:autoSpaceDE w:val="0"/>
      <w:autoSpaceDN w:val="0"/>
      <w:adjustRightInd w:val="0"/>
      <w:spacing w:after="0" w:line="240" w:lineRule="auto"/>
      <w:ind w:left="0" w:right="0" w:firstLine="0"/>
      <w:jc w:val="center"/>
      <w:textAlignment w:val="baseline"/>
    </w:pPr>
    <w:rPr>
      <w:rFonts w:ascii="Univers" w:eastAsia="Times New Roman" w:hAnsi="Univers" w:cs="Times New Roman"/>
      <w:b/>
      <w:szCs w:val="20"/>
      <w:lang w:val="es-ES_tradnl" w:eastAsia="es-ES"/>
    </w:rPr>
  </w:style>
  <w:style w:type="character" w:customStyle="1" w:styleId="TextoindependienteCar">
    <w:name w:val="Texto independiente Car"/>
    <w:basedOn w:val="Fuentedeprrafopredeter"/>
    <w:link w:val="Textoindependiente"/>
    <w:rsid w:val="0090463E"/>
    <w:rPr>
      <w:rFonts w:ascii="Univers" w:eastAsia="Times New Roman" w:hAnsi="Univers" w:cs="Times New Roman"/>
      <w:b/>
      <w:szCs w:val="20"/>
      <w:lang w:val="es-ES_tradnl" w:eastAsia="es-ES"/>
    </w:rPr>
  </w:style>
  <w:style w:type="paragraph" w:styleId="Sangradetextonormal">
    <w:name w:val="Body Text Indent"/>
    <w:aliases w:val="Sangría de t. independiente"/>
    <w:basedOn w:val="Normal"/>
    <w:link w:val="SangradetextonormalCar"/>
    <w:rsid w:val="0090463E"/>
    <w:pPr>
      <w:spacing w:after="120" w:line="240" w:lineRule="auto"/>
      <w:ind w:left="283" w:right="0" w:firstLine="0"/>
      <w:jc w:val="left"/>
    </w:pPr>
    <w:rPr>
      <w:rFonts w:ascii="Times New Roman" w:eastAsia="Times New Roman" w:hAnsi="Times New Roman" w:cs="Times New Roman"/>
      <w:lang w:eastAsia="es-ES"/>
    </w:rPr>
  </w:style>
  <w:style w:type="character" w:customStyle="1" w:styleId="SangradetextonormalCar">
    <w:name w:val="Sangría de texto normal Car"/>
    <w:aliases w:val="Sangría de t. independiente Car"/>
    <w:basedOn w:val="Fuentedeprrafopredeter"/>
    <w:link w:val="Sangradetextonormal"/>
    <w:rsid w:val="0090463E"/>
    <w:rPr>
      <w:rFonts w:ascii="Times New Roman" w:eastAsia="Times New Roman" w:hAnsi="Times New Roman" w:cs="Times New Roman"/>
      <w:lang w:eastAsia="es-ES"/>
    </w:rPr>
  </w:style>
  <w:style w:type="paragraph" w:styleId="Textoindependiente2">
    <w:name w:val="Body Text 2"/>
    <w:basedOn w:val="Normal"/>
    <w:link w:val="Textoindependiente2Car"/>
    <w:uiPriority w:val="99"/>
    <w:unhideWhenUsed/>
    <w:rsid w:val="007602B5"/>
    <w:pPr>
      <w:spacing w:after="120" w:line="480" w:lineRule="auto"/>
    </w:pPr>
  </w:style>
  <w:style w:type="character" w:customStyle="1" w:styleId="Textoindependiente2Car">
    <w:name w:val="Texto independiente 2 Car"/>
    <w:basedOn w:val="Fuentedeprrafopredeter"/>
    <w:link w:val="Textoindependiente2"/>
    <w:uiPriority w:val="99"/>
    <w:rsid w:val="007602B5"/>
  </w:style>
  <w:style w:type="paragraph" w:styleId="Prrafodelista">
    <w:name w:val="List Paragraph"/>
    <w:basedOn w:val="Normal"/>
    <w:uiPriority w:val="34"/>
    <w:qFormat/>
    <w:rsid w:val="00E96DE5"/>
    <w:pPr>
      <w:ind w:left="720"/>
      <w:contextualSpacing/>
    </w:pPr>
  </w:style>
  <w:style w:type="character" w:styleId="Textoennegrita">
    <w:name w:val="Strong"/>
    <w:basedOn w:val="Fuentedeprrafopredeter"/>
    <w:uiPriority w:val="22"/>
    <w:qFormat/>
    <w:rsid w:val="00A97933"/>
    <w:rPr>
      <w:b/>
      <w:bCs/>
    </w:rPr>
  </w:style>
  <w:style w:type="paragraph" w:styleId="Textonotapie">
    <w:name w:val="footnote text"/>
    <w:basedOn w:val="Normal"/>
    <w:link w:val="TextonotapieCar"/>
    <w:uiPriority w:val="99"/>
    <w:semiHidden/>
    <w:unhideWhenUsed/>
    <w:rsid w:val="003C222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C2226"/>
    <w:rPr>
      <w:sz w:val="20"/>
      <w:szCs w:val="20"/>
    </w:rPr>
  </w:style>
  <w:style w:type="character" w:styleId="Refdenotaalpie">
    <w:name w:val="footnote reference"/>
    <w:basedOn w:val="Fuentedeprrafopredeter"/>
    <w:uiPriority w:val="99"/>
    <w:semiHidden/>
    <w:unhideWhenUsed/>
    <w:rsid w:val="003C2226"/>
    <w:rPr>
      <w:vertAlign w:val="superscript"/>
    </w:rPr>
  </w:style>
  <w:style w:type="paragraph" w:styleId="NormalWeb">
    <w:name w:val="Normal (Web)"/>
    <w:basedOn w:val="Normal"/>
    <w:uiPriority w:val="99"/>
    <w:unhideWhenUsed/>
    <w:rsid w:val="005A288B"/>
    <w:pPr>
      <w:spacing w:before="100" w:beforeAutospacing="1" w:after="100" w:afterAutospacing="1" w:line="240" w:lineRule="auto"/>
      <w:ind w:left="0" w:right="0" w:firstLine="0"/>
      <w:jc w:val="left"/>
    </w:pPr>
    <w:rPr>
      <w:rFonts w:ascii="Times New Roman" w:eastAsia="Times New Roman" w:hAnsi="Times New Roman" w:cs="Times New Roman"/>
    </w:rPr>
  </w:style>
  <w:style w:type="character" w:customStyle="1" w:styleId="cverde">
    <w:name w:val="cverde"/>
    <w:basedOn w:val="Fuentedeprrafopredeter"/>
    <w:rsid w:val="005A288B"/>
  </w:style>
  <w:style w:type="paragraph" w:customStyle="1" w:styleId="paragraph">
    <w:name w:val="paragraph"/>
    <w:basedOn w:val="Normal"/>
    <w:rsid w:val="00EF6871"/>
    <w:pPr>
      <w:spacing w:before="100" w:beforeAutospacing="1" w:after="100" w:afterAutospacing="1" w:line="240" w:lineRule="auto"/>
      <w:ind w:left="0" w:right="0" w:firstLine="0"/>
      <w:jc w:val="left"/>
    </w:pPr>
    <w:rPr>
      <w:rFonts w:ascii="Times New Roman" w:eastAsia="Times New Roman" w:hAnsi="Times New Roman" w:cs="Times New Roman"/>
    </w:rPr>
  </w:style>
  <w:style w:type="character" w:styleId="Hipervnculo">
    <w:name w:val="Hyperlink"/>
    <w:basedOn w:val="Fuentedeprrafopredeter"/>
    <w:uiPriority w:val="99"/>
    <w:unhideWhenUsed/>
    <w:rsid w:val="00EF6871"/>
    <w:rPr>
      <w:color w:val="0000FF"/>
      <w:u w:val="single"/>
    </w:rPr>
  </w:style>
  <w:style w:type="paragraph" w:customStyle="1" w:styleId="listitem">
    <w:name w:val="list__item"/>
    <w:basedOn w:val="Normal"/>
    <w:rsid w:val="00EF6871"/>
    <w:pPr>
      <w:spacing w:before="100" w:beforeAutospacing="1" w:after="100" w:afterAutospacing="1" w:line="240" w:lineRule="auto"/>
      <w:ind w:left="0" w:right="0" w:firstLine="0"/>
      <w:jc w:val="left"/>
    </w:pPr>
    <w:rPr>
      <w:rFonts w:ascii="Times New Roman" w:eastAsia="Times New Roman" w:hAnsi="Times New Roman" w:cs="Times New Roman"/>
    </w:rPr>
  </w:style>
  <w:style w:type="character" w:styleId="nfasis">
    <w:name w:val="Emphasis"/>
    <w:basedOn w:val="Fuentedeprrafopredeter"/>
    <w:uiPriority w:val="20"/>
    <w:qFormat/>
    <w:rsid w:val="00EB0C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7346">
      <w:bodyDiv w:val="1"/>
      <w:marLeft w:val="0"/>
      <w:marRight w:val="0"/>
      <w:marTop w:val="0"/>
      <w:marBottom w:val="0"/>
      <w:divBdr>
        <w:top w:val="none" w:sz="0" w:space="0" w:color="auto"/>
        <w:left w:val="none" w:sz="0" w:space="0" w:color="auto"/>
        <w:bottom w:val="none" w:sz="0" w:space="0" w:color="auto"/>
        <w:right w:val="none" w:sz="0" w:space="0" w:color="auto"/>
      </w:divBdr>
    </w:div>
    <w:div w:id="235943370">
      <w:bodyDiv w:val="1"/>
      <w:marLeft w:val="0"/>
      <w:marRight w:val="0"/>
      <w:marTop w:val="0"/>
      <w:marBottom w:val="0"/>
      <w:divBdr>
        <w:top w:val="none" w:sz="0" w:space="0" w:color="auto"/>
        <w:left w:val="none" w:sz="0" w:space="0" w:color="auto"/>
        <w:bottom w:val="none" w:sz="0" w:space="0" w:color="auto"/>
        <w:right w:val="none" w:sz="0" w:space="0" w:color="auto"/>
      </w:divBdr>
    </w:div>
    <w:div w:id="373504799">
      <w:bodyDiv w:val="1"/>
      <w:marLeft w:val="0"/>
      <w:marRight w:val="0"/>
      <w:marTop w:val="0"/>
      <w:marBottom w:val="0"/>
      <w:divBdr>
        <w:top w:val="none" w:sz="0" w:space="0" w:color="auto"/>
        <w:left w:val="none" w:sz="0" w:space="0" w:color="auto"/>
        <w:bottom w:val="none" w:sz="0" w:space="0" w:color="auto"/>
        <w:right w:val="none" w:sz="0" w:space="0" w:color="auto"/>
      </w:divBdr>
    </w:div>
    <w:div w:id="559823397">
      <w:bodyDiv w:val="1"/>
      <w:marLeft w:val="0"/>
      <w:marRight w:val="0"/>
      <w:marTop w:val="0"/>
      <w:marBottom w:val="0"/>
      <w:divBdr>
        <w:top w:val="none" w:sz="0" w:space="0" w:color="auto"/>
        <w:left w:val="none" w:sz="0" w:space="0" w:color="auto"/>
        <w:bottom w:val="none" w:sz="0" w:space="0" w:color="auto"/>
        <w:right w:val="none" w:sz="0" w:space="0" w:color="auto"/>
      </w:divBdr>
    </w:div>
    <w:div w:id="918291312">
      <w:bodyDiv w:val="1"/>
      <w:marLeft w:val="0"/>
      <w:marRight w:val="0"/>
      <w:marTop w:val="0"/>
      <w:marBottom w:val="0"/>
      <w:divBdr>
        <w:top w:val="none" w:sz="0" w:space="0" w:color="auto"/>
        <w:left w:val="none" w:sz="0" w:space="0" w:color="auto"/>
        <w:bottom w:val="none" w:sz="0" w:space="0" w:color="auto"/>
        <w:right w:val="none" w:sz="0" w:space="0" w:color="auto"/>
      </w:divBdr>
    </w:div>
    <w:div w:id="972633765">
      <w:bodyDiv w:val="1"/>
      <w:marLeft w:val="0"/>
      <w:marRight w:val="0"/>
      <w:marTop w:val="0"/>
      <w:marBottom w:val="0"/>
      <w:divBdr>
        <w:top w:val="none" w:sz="0" w:space="0" w:color="auto"/>
        <w:left w:val="none" w:sz="0" w:space="0" w:color="auto"/>
        <w:bottom w:val="none" w:sz="0" w:space="0" w:color="auto"/>
        <w:right w:val="none" w:sz="0" w:space="0" w:color="auto"/>
      </w:divBdr>
      <w:divsChild>
        <w:div w:id="1860778526">
          <w:marLeft w:val="0"/>
          <w:marRight w:val="0"/>
          <w:marTop w:val="240"/>
          <w:marBottom w:val="240"/>
          <w:divBdr>
            <w:top w:val="none" w:sz="0" w:space="0" w:color="auto"/>
            <w:left w:val="none" w:sz="0" w:space="0" w:color="auto"/>
            <w:bottom w:val="none" w:sz="0" w:space="0" w:color="auto"/>
            <w:right w:val="none" w:sz="0" w:space="0" w:color="auto"/>
          </w:divBdr>
        </w:div>
      </w:divsChild>
    </w:div>
    <w:div w:id="990527127">
      <w:bodyDiv w:val="1"/>
      <w:marLeft w:val="0"/>
      <w:marRight w:val="0"/>
      <w:marTop w:val="0"/>
      <w:marBottom w:val="0"/>
      <w:divBdr>
        <w:top w:val="none" w:sz="0" w:space="0" w:color="auto"/>
        <w:left w:val="none" w:sz="0" w:space="0" w:color="auto"/>
        <w:bottom w:val="none" w:sz="0" w:space="0" w:color="auto"/>
        <w:right w:val="none" w:sz="0" w:space="0" w:color="auto"/>
      </w:divBdr>
    </w:div>
    <w:div w:id="1635451209">
      <w:bodyDiv w:val="1"/>
      <w:marLeft w:val="0"/>
      <w:marRight w:val="0"/>
      <w:marTop w:val="0"/>
      <w:marBottom w:val="0"/>
      <w:divBdr>
        <w:top w:val="none" w:sz="0" w:space="0" w:color="auto"/>
        <w:left w:val="none" w:sz="0" w:space="0" w:color="auto"/>
        <w:bottom w:val="none" w:sz="0" w:space="0" w:color="auto"/>
        <w:right w:val="none" w:sz="0" w:space="0" w:color="auto"/>
      </w:divBdr>
    </w:div>
    <w:div w:id="1852917180">
      <w:bodyDiv w:val="1"/>
      <w:marLeft w:val="0"/>
      <w:marRight w:val="0"/>
      <w:marTop w:val="0"/>
      <w:marBottom w:val="0"/>
      <w:divBdr>
        <w:top w:val="none" w:sz="0" w:space="0" w:color="auto"/>
        <w:left w:val="none" w:sz="0" w:space="0" w:color="auto"/>
        <w:bottom w:val="none" w:sz="0" w:space="0" w:color="auto"/>
        <w:right w:val="none" w:sz="0" w:space="0" w:color="auto"/>
      </w:divBdr>
    </w:div>
    <w:div w:id="1955987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B437B-51EA-484D-8FC4-A1E70A575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16</Pages>
  <Words>3647</Words>
  <Characters>20063</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Jimena Polanco</dc:creator>
  <cp:lastModifiedBy>Fabiola Elideth Irigoyen Ledesma</cp:lastModifiedBy>
  <cp:revision>35</cp:revision>
  <cp:lastPrinted>2025-09-25T19:41:00Z</cp:lastPrinted>
  <dcterms:created xsi:type="dcterms:W3CDTF">2025-09-25T02:07:00Z</dcterms:created>
  <dcterms:modified xsi:type="dcterms:W3CDTF">2025-09-25T22:46:00Z</dcterms:modified>
</cp:coreProperties>
</file>